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092FE" w14:textId="6E607292" w:rsidR="00AB0DC5" w:rsidRDefault="00FE693E">
      <w:pPr>
        <w:rPr>
          <w:noProof/>
          <w:sz w:val="28"/>
          <w:lang w:eastAsia="zh-TW"/>
        </w:rPr>
      </w:pPr>
      <w:r w:rsidRPr="00FE693E">
        <w:rPr>
          <w:noProof/>
          <w:sz w:val="28"/>
          <w:lang w:eastAsia="zh-TW"/>
        </w:rPr>
        <mc:AlternateContent>
          <mc:Choice Requires="wps">
            <w:drawing>
              <wp:anchor distT="0" distB="0" distL="114300" distR="114300" simplePos="0" relativeHeight="251668992" behindDoc="0" locked="0" layoutInCell="1" allowOverlap="1" wp14:anchorId="629ABE66" wp14:editId="34F7CCEB">
                <wp:simplePos x="0" y="0"/>
                <wp:positionH relativeFrom="column">
                  <wp:posOffset>1177081</wp:posOffset>
                </wp:positionH>
                <wp:positionV relativeFrom="paragraph">
                  <wp:posOffset>-35281</wp:posOffset>
                </wp:positionV>
                <wp:extent cx="4815135"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135"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E1702" w14:textId="77777777" w:rsidR="00FE693E" w:rsidRPr="00241717" w:rsidRDefault="00FE693E" w:rsidP="00FE693E">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35156B03" w14:textId="363FFEB4" w:rsidR="00FE693E" w:rsidRPr="00241717" w:rsidRDefault="00FE693E" w:rsidP="00FE693E">
                            <w:pPr>
                              <w:spacing w:line="360" w:lineRule="auto"/>
                              <w:jc w:val="center"/>
                              <w:rPr>
                                <w:rFonts w:ascii="Arial" w:hAnsi="Arial" w:cs="Arial"/>
                                <w:b/>
                                <w:sz w:val="40"/>
                                <w:szCs w:val="40"/>
                              </w:rPr>
                            </w:pPr>
                            <w:r>
                              <w:rPr>
                                <w:rFonts w:ascii="Arial" w:hAnsi="Arial" w:cs="Arial"/>
                                <w:b/>
                                <w:sz w:val="40"/>
                                <w:szCs w:val="40"/>
                              </w:rPr>
                              <w:t>STORING AND MOVING BULK ITEMS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ABE66" id="_x0000_t202" coordsize="21600,21600" o:spt="202" path="m,l,21600r21600,l21600,xe">
                <v:stroke joinstyle="miter"/>
                <v:path gradientshapeok="t" o:connecttype="rect"/>
              </v:shapetype>
              <v:shape id="Text Box 25" o:spid="_x0000_s1026" type="#_x0000_t202" style="position:absolute;margin-left:92.7pt;margin-top:-2.8pt;width:379.15pt;height:68.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" stroked="f">
                <v:fill opacity="0"/>
                <v:textbox>
                  <w:txbxContent>
                    <w:p w14:paraId="1B8E1702" w14:textId="77777777" w:rsidR="00FE693E" w:rsidRPr="00241717" w:rsidRDefault="00FE693E" w:rsidP="00FE693E">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35156B03" w14:textId="363FFEB4" w:rsidR="00FE693E" w:rsidRPr="00241717" w:rsidRDefault="00FE693E" w:rsidP="00FE693E">
                      <w:pPr>
                        <w:spacing w:line="360" w:lineRule="auto"/>
                        <w:jc w:val="center"/>
                        <w:rPr>
                          <w:rFonts w:ascii="Arial" w:hAnsi="Arial" w:cs="Arial"/>
                          <w:b/>
                          <w:sz w:val="40"/>
                          <w:szCs w:val="40"/>
                        </w:rPr>
                      </w:pPr>
                      <w:r>
                        <w:rPr>
                          <w:rFonts w:ascii="Arial" w:hAnsi="Arial" w:cs="Arial"/>
                          <w:b/>
                          <w:sz w:val="40"/>
                          <w:szCs w:val="40"/>
                        </w:rPr>
                        <w:t>STORING AND MOVING BULK ITEMS</w:t>
                      </w:r>
                    </w:p>
                  </w:txbxContent>
                </v:textbox>
              </v:shape>
            </w:pict>
          </mc:Fallback>
        </mc:AlternateContent>
      </w:r>
      <w:r w:rsidRPr="00FE693E">
        <w:rPr>
          <w:noProof/>
          <w:sz w:val="28"/>
          <w:lang w:eastAsia="zh-TW"/>
        </w:rPr>
        <w:drawing>
          <wp:anchor distT="0" distB="0" distL="114300" distR="114300" simplePos="0" relativeHeight="251670016" behindDoc="0" locked="0" layoutInCell="1" allowOverlap="1" wp14:anchorId="0EBCB968" wp14:editId="04817C32">
            <wp:simplePos x="0" y="0"/>
            <wp:positionH relativeFrom="column">
              <wp:posOffset>-58141</wp:posOffset>
            </wp:positionH>
            <wp:positionV relativeFrom="paragraph">
              <wp:posOffset>-199130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882B19" w14:textId="16631539" w:rsidR="001F03B9" w:rsidRDefault="001F03B9">
      <w:pPr>
        <w:rPr>
          <w:noProof/>
          <w:sz w:val="28"/>
          <w:lang w:eastAsia="zh-TW"/>
        </w:rPr>
      </w:pPr>
    </w:p>
    <w:p w14:paraId="7231DDE8" w14:textId="7E1B01F1" w:rsidR="001F03B9" w:rsidRDefault="001F03B9">
      <w:pPr>
        <w:rPr>
          <w:noProof/>
          <w:sz w:val="28"/>
          <w:lang w:eastAsia="zh-TW"/>
        </w:rPr>
      </w:pPr>
    </w:p>
    <w:p w14:paraId="6D2673B5" w14:textId="77777777" w:rsidR="001F03B9" w:rsidRDefault="001F03B9">
      <w:pPr>
        <w:rPr>
          <w:sz w:val="28"/>
        </w:rPr>
      </w:pPr>
    </w:p>
    <w:p w14:paraId="4D03FE3A" w14:textId="6548C4E9" w:rsidR="00AB0DC5" w:rsidRDefault="00AB0DC5" w:rsidP="00AB0DC5">
      <w:pPr>
        <w:ind w:firstLine="397"/>
        <w:rPr>
          <w:sz w:val="4"/>
        </w:rPr>
      </w:pPr>
    </w:p>
    <w:p w14:paraId="33B70992" w14:textId="44AB06FF" w:rsidR="00FE693E" w:rsidRDefault="00FE693E" w:rsidP="00AB0DC5">
      <w:pPr>
        <w:ind w:firstLine="397"/>
        <w:rPr>
          <w:sz w:val="4"/>
        </w:rPr>
      </w:pPr>
    </w:p>
    <w:p w14:paraId="70382D51" w14:textId="77777777" w:rsidR="00FE693E" w:rsidRPr="00AB0DC5" w:rsidRDefault="00FE693E" w:rsidP="00AB0DC5">
      <w:pPr>
        <w:ind w:firstLine="397"/>
        <w:rPr>
          <w:sz w:val="4"/>
        </w:rPr>
      </w:pPr>
    </w:p>
    <w:p w14:paraId="2D3CDCE6" w14:textId="03871857" w:rsidR="00B27CD1" w:rsidRPr="00AB0DC5" w:rsidRDefault="00745CC6">
      <w:pPr>
        <w:jc w:val="center"/>
        <w:rPr>
          <w:rFonts w:ascii="Arial" w:hAnsi="Arial" w:cs="Arial"/>
          <w:sz w:val="16"/>
        </w:rPr>
      </w:pPr>
      <w:r w:rsidRPr="00F97A26">
        <w:rPr>
          <w:rFonts w:ascii="Arial" w:hAnsi="Arial"/>
          <w:noProof/>
          <w:color w:val="FF3399"/>
          <w:sz w:val="21"/>
          <w:szCs w:val="21"/>
          <w:lang w:eastAsia="zh-TW"/>
        </w:rPr>
        <w:drawing>
          <wp:anchor distT="0" distB="0" distL="114300" distR="114300" simplePos="0" relativeHeight="251657728" behindDoc="1" locked="0" layoutInCell="1" allowOverlap="1" wp14:anchorId="4FEFFF65" wp14:editId="347A08CE">
            <wp:simplePos x="0" y="0"/>
            <wp:positionH relativeFrom="column">
              <wp:posOffset>3729143</wp:posOffset>
            </wp:positionH>
            <wp:positionV relativeFrom="paragraph">
              <wp:posOffset>75565</wp:posOffset>
            </wp:positionV>
            <wp:extent cx="748665" cy="815340"/>
            <wp:effectExtent l="0" t="0" r="0" b="3810"/>
            <wp:wrapTight wrapText="bothSides">
              <wp:wrapPolygon edited="0">
                <wp:start x="0" y="0"/>
                <wp:lineTo x="0" y="21196"/>
                <wp:lineTo x="20885" y="21196"/>
                <wp:lineTo x="20885" y="0"/>
                <wp:lineTo x="0" y="0"/>
              </wp:wrapPolygon>
            </wp:wrapTight>
            <wp:docPr id="11" name="Picture 11" descr="library trolle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brary trolley">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l="10512" t="7796" r="12047" b="7796"/>
                    <a:stretch>
                      <a:fillRect/>
                    </a:stretch>
                  </pic:blipFill>
                  <pic:spPr bwMode="auto">
                    <a:xfrm>
                      <a:off x="0" y="0"/>
                      <a:ext cx="74866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A26">
        <w:rPr>
          <w:rFonts w:ascii="Arial" w:hAnsi="Arial"/>
          <w:noProof/>
          <w:color w:val="FF3399"/>
          <w:sz w:val="21"/>
          <w:szCs w:val="21"/>
          <w:lang w:eastAsia="zh-TW"/>
        </w:rPr>
        <w:drawing>
          <wp:anchor distT="0" distB="0" distL="114300" distR="114300" simplePos="0" relativeHeight="251656704" behindDoc="1" locked="0" layoutInCell="1" allowOverlap="1" wp14:anchorId="653820D0" wp14:editId="636FF508">
            <wp:simplePos x="0" y="0"/>
            <wp:positionH relativeFrom="column">
              <wp:posOffset>3154680</wp:posOffset>
            </wp:positionH>
            <wp:positionV relativeFrom="paragraph">
              <wp:posOffset>46355</wp:posOffset>
            </wp:positionV>
            <wp:extent cx="495935" cy="842645"/>
            <wp:effectExtent l="0" t="0" r="0" b="0"/>
            <wp:wrapTight wrapText="bothSides">
              <wp:wrapPolygon edited="0">
                <wp:start x="0" y="0"/>
                <wp:lineTo x="0" y="20998"/>
                <wp:lineTo x="20743" y="20998"/>
                <wp:lineTo x="20743" y="0"/>
                <wp:lineTo x="0" y="0"/>
              </wp:wrapPolygon>
            </wp:wrapTight>
            <wp:docPr id="10" name="Picture 10" descr="blue_20tro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_20trolley"/>
                    <pic:cNvPicPr>
                      <a:picLocks noChangeAspect="1" noChangeArrowheads="1"/>
                    </pic:cNvPicPr>
                  </pic:nvPicPr>
                  <pic:blipFill>
                    <a:blip r:embed="rId14" cstate="print">
                      <a:extLst>
                        <a:ext uri="{28A0092B-C50C-407E-A947-70E740481C1C}">
                          <a14:useLocalDpi xmlns:a14="http://schemas.microsoft.com/office/drawing/2010/main" val="0"/>
                        </a:ext>
                      </a:extLst>
                    </a:blip>
                    <a:srcRect l="27641" r="27289"/>
                    <a:stretch>
                      <a:fillRect/>
                    </a:stretch>
                  </pic:blipFill>
                  <pic:spPr bwMode="auto">
                    <a:xfrm>
                      <a:off x="0" y="0"/>
                      <a:ext cx="495935"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337A1" w14:textId="38F4539B" w:rsidR="00AB0DC5" w:rsidRDefault="00745CC6">
      <w:pPr>
        <w:jc w:val="center"/>
        <w:rPr>
          <w:rFonts w:ascii="Arial" w:hAnsi="Arial" w:cs="Arial"/>
          <w:sz w:val="21"/>
        </w:rPr>
      </w:pPr>
      <w:r w:rsidRPr="00745CC6">
        <w:rPr>
          <w:rFonts w:ascii="Arial" w:hAnsi="Arial" w:cs="Arial"/>
          <w:noProof/>
          <w:sz w:val="16"/>
        </w:rPr>
        <mc:AlternateContent>
          <mc:Choice Requires="wps">
            <w:drawing>
              <wp:anchor distT="45720" distB="45720" distL="114300" distR="114300" simplePos="0" relativeHeight="251666944" behindDoc="0" locked="0" layoutInCell="1" allowOverlap="1" wp14:anchorId="6965F3E2" wp14:editId="1DC19CDF">
                <wp:simplePos x="0" y="0"/>
                <wp:positionH relativeFrom="page">
                  <wp:posOffset>5096510</wp:posOffset>
                </wp:positionH>
                <wp:positionV relativeFrom="paragraph">
                  <wp:posOffset>111125</wp:posOffset>
                </wp:positionV>
                <wp:extent cx="1959610" cy="482600"/>
                <wp:effectExtent l="0" t="0" r="254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482600"/>
                        </a:xfrm>
                        <a:prstGeom prst="rect">
                          <a:avLst/>
                        </a:prstGeom>
                        <a:solidFill>
                          <a:srgbClr val="FFFFFF"/>
                        </a:solidFill>
                        <a:ln w="9525">
                          <a:noFill/>
                          <a:miter lim="800000"/>
                          <a:headEnd/>
                          <a:tailEnd/>
                        </a:ln>
                      </wps:spPr>
                      <wps:txbx>
                        <w:txbxContent>
                          <w:p w14:paraId="31CEAADF" w14:textId="79ECFDC6" w:rsidR="00745CC6" w:rsidRDefault="00745CC6" w:rsidP="00745CC6">
                            <w:r>
                              <w:rPr>
                                <w:rFonts w:ascii="Arial" w:hAnsi="Arial" w:cs="Arial"/>
                              </w:rPr>
                              <w:t xml:space="preserve">Pre-flight check of </w:t>
                            </w:r>
                            <w:r w:rsidR="00C66F27">
                              <w:rPr>
                                <w:rFonts w:ascii="Arial" w:hAnsi="Arial" w:cs="Arial"/>
                              </w:rPr>
                              <w:t xml:space="preserve">load rating </w:t>
                            </w:r>
                            <w:r>
                              <w:rPr>
                                <w:rFonts w:ascii="Arial" w:hAnsi="Arial" w:cs="Arial"/>
                              </w:rPr>
                              <w:t>before use</w:t>
                            </w:r>
                            <w:r w:rsidR="00C66F27">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5F3E2" id="Text Box 2" o:spid="_x0000_s1027" type="#_x0000_t202" style="position:absolute;left:0;text-align:left;margin-left:401.3pt;margin-top:8.75pt;width:154.3pt;height:38pt;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" stroked="f">
                <v:textbox>
                  <w:txbxContent>
                    <w:p w14:paraId="31CEAADF" w14:textId="79ECFDC6" w:rsidR="00745CC6" w:rsidRDefault="00745CC6" w:rsidP="00745CC6">
                      <w:r>
                        <w:rPr>
                          <w:rFonts w:ascii="Arial" w:hAnsi="Arial" w:cs="Arial"/>
                        </w:rPr>
                        <w:t xml:space="preserve">Pre-flight check of </w:t>
                      </w:r>
                      <w:r w:rsidR="00C66F27">
                        <w:rPr>
                          <w:rFonts w:ascii="Arial" w:hAnsi="Arial" w:cs="Arial"/>
                        </w:rPr>
                        <w:t xml:space="preserve">load rating </w:t>
                      </w:r>
                      <w:r>
                        <w:rPr>
                          <w:rFonts w:ascii="Arial" w:hAnsi="Arial" w:cs="Arial"/>
                        </w:rPr>
                        <w:t>before use</w:t>
                      </w:r>
                      <w:r w:rsidR="00C66F27">
                        <w:rPr>
                          <w:rFonts w:ascii="Arial" w:hAnsi="Arial" w:cs="Arial"/>
                        </w:rPr>
                        <w:t>.</w:t>
                      </w:r>
                    </w:p>
                  </w:txbxContent>
                </v:textbox>
                <w10:wrap type="square" anchorx="page"/>
              </v:shape>
            </w:pict>
          </mc:Fallback>
        </mc:AlternateContent>
      </w:r>
      <w:r w:rsidRPr="00745CC6">
        <w:rPr>
          <w:rFonts w:ascii="Arial" w:hAnsi="Arial" w:cs="Arial"/>
          <w:noProof/>
          <w:sz w:val="16"/>
        </w:rPr>
        <mc:AlternateContent>
          <mc:Choice Requires="wps">
            <w:drawing>
              <wp:anchor distT="45720" distB="45720" distL="114300" distR="114300" simplePos="0" relativeHeight="251664896" behindDoc="0" locked="0" layoutInCell="1" allowOverlap="1" wp14:anchorId="5D0F7A19" wp14:editId="2EE6B6BC">
                <wp:simplePos x="0" y="0"/>
                <wp:positionH relativeFrom="column">
                  <wp:posOffset>521335</wp:posOffset>
                </wp:positionH>
                <wp:positionV relativeFrom="paragraph">
                  <wp:posOffset>123825</wp:posOffset>
                </wp:positionV>
                <wp:extent cx="2649855"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457200"/>
                        </a:xfrm>
                        <a:prstGeom prst="rect">
                          <a:avLst/>
                        </a:prstGeom>
                        <a:solidFill>
                          <a:srgbClr val="FFFFFF"/>
                        </a:solidFill>
                        <a:ln w="9525">
                          <a:noFill/>
                          <a:miter lim="800000"/>
                          <a:headEnd/>
                          <a:tailEnd/>
                        </a:ln>
                      </wps:spPr>
                      <wps:txbx>
                        <w:txbxContent>
                          <w:p w14:paraId="43E79651" w14:textId="5143C072" w:rsidR="00745CC6" w:rsidRDefault="00745CC6">
                            <w:r w:rsidRPr="00E40A5B">
                              <w:rPr>
                                <w:rFonts w:ascii="Arial" w:hAnsi="Arial" w:cs="Arial"/>
                              </w:rPr>
                              <w:t xml:space="preserve">Appropriate </w:t>
                            </w:r>
                            <w:r>
                              <w:rPr>
                                <w:rFonts w:ascii="Arial" w:hAnsi="Arial" w:cs="Arial"/>
                              </w:rPr>
                              <w:t xml:space="preserve">protective </w:t>
                            </w:r>
                            <w:r w:rsidRPr="00E40A5B">
                              <w:rPr>
                                <w:rFonts w:ascii="Arial" w:hAnsi="Arial" w:cs="Arial"/>
                              </w:rPr>
                              <w:t>footwear with substantial uppers must be worn</w:t>
                            </w:r>
                            <w:r w:rsidRPr="00E40A5B">
                              <w:rPr>
                                <w:rFonts w:ascii="Arial" w:hAnsi="Arial" w:cs="Arial"/>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F7A19" id="_x0000_s1028" type="#_x0000_t202" style="position:absolute;left:0;text-align:left;margin-left:41.05pt;margin-top:9.75pt;width:208.65pt;height:36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" stroked="f">
                <v:textbox>
                  <w:txbxContent>
                    <w:p w14:paraId="43E79651" w14:textId="5143C072" w:rsidR="00745CC6" w:rsidRDefault="00745CC6">
                      <w:r w:rsidRPr="00E40A5B">
                        <w:rPr>
                          <w:rFonts w:ascii="Arial" w:hAnsi="Arial" w:cs="Arial"/>
                        </w:rPr>
                        <w:t xml:space="preserve">Appropriate </w:t>
                      </w:r>
                      <w:r>
                        <w:rPr>
                          <w:rFonts w:ascii="Arial" w:hAnsi="Arial" w:cs="Arial"/>
                        </w:rPr>
                        <w:t xml:space="preserve">protective </w:t>
                      </w:r>
                      <w:r w:rsidRPr="00E40A5B">
                        <w:rPr>
                          <w:rFonts w:ascii="Arial" w:hAnsi="Arial" w:cs="Arial"/>
                        </w:rPr>
                        <w:t>footwear with substantial uppers must be worn</w:t>
                      </w:r>
                      <w:r w:rsidRPr="00E40A5B">
                        <w:rPr>
                          <w:rFonts w:ascii="Arial" w:hAnsi="Arial" w:cs="Arial"/>
                          <w:bCs/>
                        </w:rPr>
                        <w:t>.</w:t>
                      </w:r>
                    </w:p>
                  </w:txbxContent>
                </v:textbox>
                <w10:wrap type="square"/>
              </v:shape>
            </w:pict>
          </mc:Fallback>
        </mc:AlternateContent>
      </w:r>
    </w:p>
    <w:p w14:paraId="2285D7B7" w14:textId="35B52FCB" w:rsidR="00AB0DC5" w:rsidRDefault="00745CC6" w:rsidP="00FE693E">
      <w:pPr>
        <w:jc w:val="center"/>
        <w:rPr>
          <w:rFonts w:ascii="Arial" w:hAnsi="Arial" w:cs="Arial"/>
          <w:sz w:val="21"/>
        </w:rPr>
      </w:pPr>
      <w:r>
        <w:rPr>
          <w:rFonts w:ascii="Arial" w:hAnsi="Arial" w:cs="Arial"/>
          <w:bCs/>
          <w:noProof/>
          <w:lang w:eastAsia="en-AU"/>
        </w:rPr>
        <w:drawing>
          <wp:anchor distT="0" distB="0" distL="114300" distR="114300" simplePos="0" relativeHeight="251662848" behindDoc="0" locked="0" layoutInCell="1" allowOverlap="0" wp14:anchorId="60606937" wp14:editId="32717995">
            <wp:simplePos x="0" y="0"/>
            <wp:positionH relativeFrom="column">
              <wp:posOffset>27940</wp:posOffset>
            </wp:positionH>
            <wp:positionV relativeFrom="page">
              <wp:posOffset>1704340</wp:posOffset>
            </wp:positionV>
            <wp:extent cx="447675" cy="447675"/>
            <wp:effectExtent l="0" t="0" r="9525" b="9525"/>
            <wp:wrapTight wrapText="bothSides">
              <wp:wrapPolygon edited="0">
                <wp:start x="0" y="0"/>
                <wp:lineTo x="0" y="20834"/>
                <wp:lineTo x="20834" y="20834"/>
                <wp:lineTo x="20834" y="0"/>
                <wp:lineTo x="0" y="0"/>
              </wp:wrapPolygon>
            </wp:wrapTight>
            <wp:docPr id="29"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14B38" w14:textId="77777777" w:rsidR="00AB0DC5" w:rsidRDefault="00AB0DC5">
      <w:pPr>
        <w:jc w:val="center"/>
        <w:rPr>
          <w:sz w:val="6"/>
        </w:rPr>
      </w:pPr>
      <w:bookmarkStart w:id="0" w:name="_GoBack"/>
      <w:bookmarkEnd w:id="0"/>
    </w:p>
    <w:p w14:paraId="439F5E9D" w14:textId="77777777" w:rsidR="00AB4580" w:rsidRPr="00B27CD1" w:rsidRDefault="00FA379E" w:rsidP="00AB0DC5">
      <w:pPr>
        <w:pBdr>
          <w:top w:val="single" w:sz="4" w:space="1" w:color="FFCC00"/>
          <w:left w:val="single" w:sz="4" w:space="0" w:color="FFCC00"/>
          <w:bottom w:val="single" w:sz="4" w:space="1" w:color="FFCC00"/>
          <w:right w:val="single" w:sz="4" w:space="4" w:color="FFCC00"/>
        </w:pBdr>
        <w:shd w:val="clear" w:color="auto" w:fill="FFCC00"/>
        <w:jc w:val="center"/>
        <w:rPr>
          <w:rFonts w:ascii="Arial" w:hAnsi="Arial" w:cs="Arial"/>
          <w:b/>
          <w:sz w:val="32"/>
          <w:szCs w:val="32"/>
        </w:rPr>
      </w:pPr>
      <w:r>
        <w:rPr>
          <w:rFonts w:ascii="Arial" w:hAnsi="Arial" w:cs="Arial"/>
          <w:b/>
          <w:sz w:val="32"/>
          <w:szCs w:val="32"/>
        </w:rPr>
        <w:t>Use a trolley or other mechanical aid to</w:t>
      </w:r>
      <w:r w:rsidR="00B27CD1" w:rsidRPr="00B27CD1">
        <w:rPr>
          <w:rFonts w:ascii="Arial" w:hAnsi="Arial" w:cs="Arial"/>
          <w:b/>
          <w:sz w:val="32"/>
          <w:szCs w:val="32"/>
        </w:rPr>
        <w:t xml:space="preserve"> </w:t>
      </w:r>
      <w:r>
        <w:rPr>
          <w:rFonts w:ascii="Arial" w:hAnsi="Arial" w:cs="Arial"/>
          <w:b/>
          <w:sz w:val="32"/>
          <w:szCs w:val="32"/>
        </w:rPr>
        <w:t>lift and move heavy or bulky items</w:t>
      </w:r>
      <w:r w:rsidR="00DA482A">
        <w:rPr>
          <w:rFonts w:ascii="Arial" w:hAnsi="Arial" w:cs="Arial"/>
          <w:b/>
          <w:sz w:val="32"/>
          <w:szCs w:val="32"/>
        </w:rPr>
        <w:t>, or large quantities</w:t>
      </w:r>
      <w:r>
        <w:rPr>
          <w:rFonts w:ascii="Arial" w:hAnsi="Arial" w:cs="Arial"/>
          <w:b/>
          <w:sz w:val="32"/>
          <w:szCs w:val="32"/>
        </w:rPr>
        <w:t xml:space="preserve"> rather than manual lifting.  </w:t>
      </w:r>
    </w:p>
    <w:p w14:paraId="53FD7A83" w14:textId="77777777" w:rsidR="001C24F0" w:rsidRDefault="001C24F0">
      <w:pPr>
        <w:jc w:val="center"/>
        <w:rPr>
          <w:sz w:val="6"/>
        </w:rPr>
      </w:pPr>
    </w:p>
    <w:p w14:paraId="3E51C663" w14:textId="77777777" w:rsidR="002D058C" w:rsidRPr="004113F4" w:rsidRDefault="002D058C" w:rsidP="00AB0DC5">
      <w:pPr>
        <w:pStyle w:val="Heading2"/>
        <w:pBdr>
          <w:top w:val="single" w:sz="8" w:space="1" w:color="FF3399"/>
          <w:left w:val="single" w:sz="8" w:space="4" w:color="FF3399"/>
          <w:bottom w:val="single" w:sz="8" w:space="1" w:color="FF3399"/>
          <w:right w:val="single" w:sz="8" w:space="4" w:color="FF3399"/>
        </w:pBdr>
        <w:spacing w:after="60"/>
        <w:rPr>
          <w:rFonts w:ascii="Times New Roman" w:hAnsi="Times New Roman" w:cs="Times New Roman"/>
          <w:bCs/>
          <w:color w:val="C00000"/>
          <w:sz w:val="26"/>
          <w:szCs w:val="20"/>
        </w:rPr>
      </w:pPr>
      <w:r w:rsidRPr="004113F4">
        <w:rPr>
          <w:color w:val="C00000"/>
          <w:sz w:val="26"/>
          <w:szCs w:val="20"/>
        </w:rPr>
        <w:t>POTENTIAL HAZARDS</w:t>
      </w:r>
    </w:p>
    <w:p w14:paraId="623492CA" w14:textId="77777777" w:rsidR="002D058C" w:rsidRPr="00C66F27" w:rsidRDefault="002D058C" w:rsidP="002D058C">
      <w:pPr>
        <w:pBdr>
          <w:top w:val="single" w:sz="8" w:space="1" w:color="FF3399"/>
          <w:left w:val="single" w:sz="8" w:space="4" w:color="FF3399"/>
          <w:bottom w:val="single" w:sz="8" w:space="1" w:color="FF3399"/>
          <w:right w:val="single" w:sz="8" w:space="4" w:color="FF3399"/>
        </w:pBdr>
        <w:ind w:left="396" w:hanging="396"/>
        <w:rPr>
          <w:rFonts w:ascii="Arial" w:hAnsi="Arial"/>
          <w:sz w:val="21"/>
          <w:szCs w:val="21"/>
        </w:rPr>
      </w:pPr>
      <w:r w:rsidRPr="001C5CAC">
        <w:rPr>
          <w:rFonts w:ascii="Arial" w:hAnsi="Arial"/>
          <w:color w:val="C00000"/>
          <w:sz w:val="21"/>
          <w:szCs w:val="21"/>
        </w:rPr>
        <w:sym w:font="Wingdings" w:char="F06E"/>
      </w:r>
      <w:r w:rsidRPr="00C66F27">
        <w:rPr>
          <w:rFonts w:ascii="Arial" w:hAnsi="Arial"/>
          <w:sz w:val="21"/>
          <w:szCs w:val="21"/>
        </w:rPr>
        <w:t xml:space="preserve"> </w:t>
      </w:r>
      <w:r w:rsidRPr="00C66F27">
        <w:rPr>
          <w:rFonts w:ascii="Arial" w:hAnsi="Arial"/>
          <w:sz w:val="21"/>
          <w:szCs w:val="21"/>
        </w:rPr>
        <w:tab/>
        <w:t>Repetition of movement</w:t>
      </w:r>
      <w:r w:rsidRPr="00C66F27">
        <w:rPr>
          <w:rFonts w:ascii="Arial" w:hAnsi="Arial"/>
          <w:sz w:val="21"/>
          <w:szCs w:val="21"/>
        </w:rPr>
        <w:tab/>
      </w:r>
      <w:r w:rsidR="00F97A26" w:rsidRPr="00C66F27">
        <w:rPr>
          <w:rFonts w:ascii="Arial" w:hAnsi="Arial"/>
          <w:sz w:val="21"/>
          <w:szCs w:val="21"/>
        </w:rPr>
        <w:tab/>
      </w:r>
      <w:r w:rsidRPr="001C5CAC">
        <w:rPr>
          <w:rFonts w:ascii="Arial" w:hAnsi="Arial"/>
          <w:color w:val="C00000"/>
          <w:sz w:val="21"/>
          <w:szCs w:val="21"/>
        </w:rPr>
        <w:sym w:font="Wingdings" w:char="F06E"/>
      </w:r>
      <w:r w:rsidRPr="00C66F27">
        <w:rPr>
          <w:rFonts w:ascii="Arial" w:hAnsi="Arial"/>
          <w:sz w:val="21"/>
          <w:szCs w:val="21"/>
        </w:rPr>
        <w:tab/>
        <w:t>Awkward posture</w:t>
      </w:r>
      <w:r w:rsidRPr="00C66F27">
        <w:rPr>
          <w:rFonts w:ascii="Arial" w:hAnsi="Arial"/>
          <w:sz w:val="21"/>
          <w:szCs w:val="21"/>
        </w:rPr>
        <w:tab/>
      </w:r>
      <w:r w:rsidRPr="00C66F27">
        <w:rPr>
          <w:rFonts w:ascii="Arial" w:hAnsi="Arial"/>
          <w:sz w:val="21"/>
          <w:szCs w:val="21"/>
        </w:rPr>
        <w:tab/>
      </w:r>
      <w:r w:rsidRPr="001C5CAC">
        <w:rPr>
          <w:rFonts w:ascii="Arial" w:hAnsi="Arial"/>
          <w:color w:val="C00000"/>
          <w:sz w:val="21"/>
          <w:szCs w:val="21"/>
        </w:rPr>
        <w:sym w:font="Wingdings" w:char="F06E"/>
      </w:r>
      <w:r w:rsidRPr="00C66F27">
        <w:rPr>
          <w:rFonts w:ascii="Arial" w:hAnsi="Arial"/>
          <w:sz w:val="21"/>
          <w:szCs w:val="21"/>
        </w:rPr>
        <w:tab/>
        <w:t>Duration of task</w:t>
      </w:r>
    </w:p>
    <w:p w14:paraId="15F02C86" w14:textId="77777777" w:rsidR="00F97A26" w:rsidRPr="00C66F27" w:rsidRDefault="002D058C" w:rsidP="002D058C">
      <w:pPr>
        <w:pBdr>
          <w:top w:val="single" w:sz="8" w:space="1" w:color="FF3399"/>
          <w:left w:val="single" w:sz="8" w:space="4" w:color="FF3399"/>
          <w:bottom w:val="single" w:sz="8" w:space="1" w:color="FF3399"/>
          <w:right w:val="single" w:sz="8" w:space="4" w:color="FF3399"/>
        </w:pBdr>
        <w:ind w:left="396" w:hanging="396"/>
        <w:rPr>
          <w:rFonts w:ascii="Arial" w:hAnsi="Arial"/>
          <w:sz w:val="21"/>
          <w:szCs w:val="21"/>
        </w:rPr>
      </w:pPr>
      <w:r w:rsidRPr="001C5CAC">
        <w:rPr>
          <w:rFonts w:ascii="Arial" w:hAnsi="Arial"/>
          <w:color w:val="C00000"/>
          <w:sz w:val="21"/>
          <w:szCs w:val="21"/>
        </w:rPr>
        <w:sym w:font="Wingdings" w:char="F06E"/>
      </w:r>
      <w:r w:rsidRPr="00C66F27">
        <w:rPr>
          <w:rFonts w:ascii="Arial" w:hAnsi="Arial"/>
          <w:sz w:val="21"/>
          <w:szCs w:val="21"/>
        </w:rPr>
        <w:tab/>
        <w:t xml:space="preserve">Heavy/awkward loads </w:t>
      </w:r>
      <w:r w:rsidRPr="00C66F27">
        <w:rPr>
          <w:rFonts w:ascii="Arial" w:hAnsi="Arial"/>
          <w:sz w:val="21"/>
          <w:szCs w:val="21"/>
        </w:rPr>
        <w:tab/>
      </w:r>
      <w:r w:rsidRPr="00C66F27">
        <w:rPr>
          <w:rFonts w:ascii="Arial" w:hAnsi="Arial"/>
          <w:sz w:val="21"/>
          <w:szCs w:val="21"/>
        </w:rPr>
        <w:tab/>
      </w:r>
      <w:r w:rsidRPr="001C5CAC">
        <w:rPr>
          <w:rFonts w:ascii="Arial" w:hAnsi="Arial"/>
          <w:color w:val="C00000"/>
          <w:sz w:val="21"/>
          <w:szCs w:val="21"/>
        </w:rPr>
        <w:sym w:font="Wingdings" w:char="F06E"/>
      </w:r>
      <w:r w:rsidRPr="00C66F27">
        <w:rPr>
          <w:rFonts w:ascii="Arial" w:hAnsi="Arial"/>
          <w:sz w:val="21"/>
          <w:szCs w:val="21"/>
        </w:rPr>
        <w:t xml:space="preserve">  </w:t>
      </w:r>
      <w:r w:rsidRPr="00C66F27">
        <w:rPr>
          <w:rFonts w:ascii="Arial" w:hAnsi="Arial"/>
          <w:sz w:val="21"/>
          <w:szCs w:val="21"/>
        </w:rPr>
        <w:tab/>
        <w:t>Slip/Trip/Fall</w:t>
      </w:r>
      <w:r w:rsidRPr="00C66F27">
        <w:rPr>
          <w:rFonts w:ascii="Arial" w:hAnsi="Arial"/>
          <w:sz w:val="21"/>
          <w:szCs w:val="21"/>
        </w:rPr>
        <w:tab/>
      </w:r>
      <w:r w:rsidRPr="00C66F27">
        <w:rPr>
          <w:rFonts w:ascii="Arial" w:hAnsi="Arial"/>
          <w:sz w:val="21"/>
          <w:szCs w:val="21"/>
        </w:rPr>
        <w:tab/>
      </w:r>
      <w:r w:rsidRPr="00C66F27">
        <w:rPr>
          <w:rFonts w:ascii="Arial" w:hAnsi="Arial"/>
          <w:sz w:val="21"/>
          <w:szCs w:val="21"/>
        </w:rPr>
        <w:tab/>
      </w:r>
      <w:r w:rsidR="00F97A26" w:rsidRPr="00C66F27">
        <w:rPr>
          <w:rFonts w:ascii="Arial" w:hAnsi="Arial"/>
          <w:sz w:val="21"/>
          <w:szCs w:val="21"/>
        </w:rPr>
        <w:tab/>
      </w:r>
      <w:r w:rsidRPr="001C5CAC">
        <w:rPr>
          <w:rFonts w:ascii="Arial" w:hAnsi="Arial"/>
          <w:color w:val="C00000"/>
          <w:sz w:val="21"/>
          <w:szCs w:val="21"/>
        </w:rPr>
        <w:sym w:font="Wingdings" w:char="F06E"/>
      </w:r>
      <w:r w:rsidRPr="00C66F27">
        <w:rPr>
          <w:rFonts w:ascii="Arial" w:hAnsi="Arial"/>
          <w:sz w:val="21"/>
          <w:szCs w:val="21"/>
        </w:rPr>
        <w:tab/>
      </w:r>
      <w:r w:rsidR="00F97A26" w:rsidRPr="00C66F27">
        <w:rPr>
          <w:rFonts w:ascii="Arial" w:hAnsi="Arial"/>
          <w:sz w:val="21"/>
          <w:szCs w:val="21"/>
        </w:rPr>
        <w:t>Sprains/s</w:t>
      </w:r>
      <w:r w:rsidRPr="00C66F27">
        <w:rPr>
          <w:rFonts w:ascii="Arial" w:hAnsi="Arial"/>
          <w:sz w:val="21"/>
          <w:szCs w:val="21"/>
        </w:rPr>
        <w:t>trains</w:t>
      </w:r>
    </w:p>
    <w:p w14:paraId="39E8BBB0" w14:textId="77777777" w:rsidR="002D058C" w:rsidRPr="00C66F27" w:rsidRDefault="002D058C" w:rsidP="00AB0DC5">
      <w:pPr>
        <w:pBdr>
          <w:top w:val="single" w:sz="8" w:space="1" w:color="FF3399"/>
          <w:left w:val="single" w:sz="8" w:space="4" w:color="FF3399"/>
          <w:bottom w:val="single" w:sz="8" w:space="1" w:color="FF3399"/>
          <w:right w:val="single" w:sz="8" w:space="4" w:color="FF3399"/>
        </w:pBdr>
        <w:rPr>
          <w:rFonts w:ascii="Arial" w:hAnsi="Arial"/>
          <w:sz w:val="10"/>
          <w:szCs w:val="21"/>
        </w:rPr>
      </w:pPr>
    </w:p>
    <w:p w14:paraId="307532D1" w14:textId="77777777" w:rsidR="00AB4580" w:rsidRPr="00C66F27" w:rsidRDefault="002D058C" w:rsidP="002D058C">
      <w:pPr>
        <w:jc w:val="center"/>
        <w:rPr>
          <w:rFonts w:ascii="Arial" w:hAnsi="Arial" w:cs="Arial"/>
          <w:sz w:val="6"/>
        </w:rPr>
      </w:pPr>
      <w:r w:rsidRPr="00C66F27">
        <w:rPr>
          <w:rFonts w:ascii="Arial" w:hAnsi="Arial"/>
          <w:b/>
          <w:sz w:val="21"/>
          <w:szCs w:val="21"/>
        </w:rPr>
        <w:tab/>
        <w:t xml:space="preserve"> </w:t>
      </w:r>
      <w:r w:rsidR="00465794" w:rsidRPr="00C66F27">
        <w:rPr>
          <w:sz w:val="6"/>
        </w:rPr>
        <w:tab/>
      </w:r>
    </w:p>
    <w:p w14:paraId="1B2B5AA3" w14:textId="77777777" w:rsidR="00C86F27" w:rsidRPr="004113F4" w:rsidRDefault="00C86F27" w:rsidP="00AB0DC5">
      <w:pPr>
        <w:pStyle w:val="Heading4"/>
        <w:pBdr>
          <w:top w:val="single" w:sz="8" w:space="1" w:color="FF3399"/>
          <w:left w:val="single" w:sz="8" w:space="4" w:color="FF3399"/>
          <w:bottom w:val="single" w:sz="8" w:space="1" w:color="FF3399"/>
          <w:right w:val="single" w:sz="8" w:space="4" w:color="FF3399"/>
        </w:pBdr>
        <w:spacing w:after="60"/>
        <w:rPr>
          <w:color w:val="C00000"/>
          <w:sz w:val="26"/>
          <w:szCs w:val="20"/>
        </w:rPr>
      </w:pPr>
      <w:r w:rsidRPr="004113F4">
        <w:rPr>
          <w:color w:val="C00000"/>
          <w:sz w:val="26"/>
          <w:szCs w:val="20"/>
        </w:rPr>
        <w:t xml:space="preserve">PRE-OPERATIONAL SAFETY CHECKS </w:t>
      </w:r>
    </w:p>
    <w:p w14:paraId="6940E977" w14:textId="77777777" w:rsidR="00E8260C" w:rsidRPr="00F97A26" w:rsidRDefault="00E8260C" w:rsidP="00E8260C">
      <w:pPr>
        <w:numPr>
          <w:ilvl w:val="0"/>
          <w:numId w:val="2"/>
        </w:numPr>
        <w:pBdr>
          <w:top w:val="single" w:sz="8" w:space="1" w:color="FF3399"/>
          <w:left w:val="single" w:sz="8" w:space="4" w:color="FF3399"/>
          <w:bottom w:val="single" w:sz="8" w:space="1" w:color="FF3399"/>
          <w:right w:val="single" w:sz="8" w:space="4" w:color="FF3399"/>
        </w:pBdr>
        <w:rPr>
          <w:rFonts w:ascii="Arial" w:hAnsi="Arial"/>
          <w:sz w:val="21"/>
          <w:szCs w:val="21"/>
        </w:rPr>
      </w:pPr>
      <w:r w:rsidRPr="00F97A26">
        <w:rPr>
          <w:rFonts w:ascii="Arial" w:hAnsi="Arial"/>
          <w:sz w:val="21"/>
          <w:szCs w:val="21"/>
        </w:rPr>
        <w:t>Plan your activity before you start:</w:t>
      </w:r>
    </w:p>
    <w:p w14:paraId="7A497AA8" w14:textId="77777777" w:rsidR="00E8260C" w:rsidRPr="00F97A26" w:rsidRDefault="00E8260C" w:rsidP="00AB0DC5">
      <w:pPr>
        <w:pBdr>
          <w:top w:val="single" w:sz="8" w:space="1" w:color="FF3399"/>
          <w:left w:val="single" w:sz="8" w:space="4" w:color="FF3399"/>
          <w:bottom w:val="single" w:sz="8" w:space="1" w:color="FF3399"/>
          <w:right w:val="single" w:sz="8" w:space="4" w:color="FF3399"/>
        </w:pBdr>
        <w:ind w:firstLine="426"/>
        <w:rPr>
          <w:rFonts w:ascii="Arial" w:hAnsi="Arial"/>
          <w:sz w:val="21"/>
          <w:szCs w:val="21"/>
        </w:rPr>
      </w:pPr>
      <w:r w:rsidRPr="001C5CAC">
        <w:rPr>
          <w:rFonts w:ascii="Arial" w:hAnsi="Arial"/>
          <w:color w:val="C00000"/>
          <w:sz w:val="21"/>
          <w:szCs w:val="21"/>
        </w:rPr>
        <w:sym w:font="Wingdings" w:char="F06E"/>
      </w:r>
      <w:r w:rsidRPr="00F97A26">
        <w:rPr>
          <w:rFonts w:ascii="Arial" w:hAnsi="Arial"/>
          <w:color w:val="FF3399"/>
          <w:sz w:val="21"/>
          <w:szCs w:val="21"/>
        </w:rPr>
        <w:t xml:space="preserve"> </w:t>
      </w:r>
      <w:r w:rsidRPr="00F97A26">
        <w:rPr>
          <w:rFonts w:ascii="Arial" w:hAnsi="Arial"/>
          <w:sz w:val="21"/>
          <w:szCs w:val="21"/>
        </w:rPr>
        <w:t>Reduce the number of times objects are moved</w:t>
      </w:r>
      <w:r w:rsidR="00751534" w:rsidRPr="00F97A26">
        <w:rPr>
          <w:rFonts w:ascii="Arial" w:hAnsi="Arial"/>
          <w:sz w:val="21"/>
          <w:szCs w:val="21"/>
        </w:rPr>
        <w:t>.</w:t>
      </w:r>
    </w:p>
    <w:p w14:paraId="6FF3659B" w14:textId="77777777" w:rsidR="00E8260C" w:rsidRPr="00F97A26" w:rsidRDefault="00E8260C" w:rsidP="00AB0DC5">
      <w:pPr>
        <w:pBdr>
          <w:top w:val="single" w:sz="8" w:space="1" w:color="FF3399"/>
          <w:left w:val="single" w:sz="8" w:space="4" w:color="FF3399"/>
          <w:bottom w:val="single" w:sz="8" w:space="1" w:color="FF3399"/>
          <w:right w:val="single" w:sz="8" w:space="4" w:color="FF3399"/>
        </w:pBdr>
        <w:ind w:firstLine="426"/>
        <w:rPr>
          <w:rFonts w:ascii="Arial" w:hAnsi="Arial"/>
          <w:sz w:val="21"/>
          <w:szCs w:val="21"/>
        </w:rPr>
      </w:pPr>
      <w:r w:rsidRPr="001C5CAC">
        <w:rPr>
          <w:rFonts w:ascii="Arial" w:hAnsi="Arial"/>
          <w:color w:val="C00000"/>
          <w:sz w:val="21"/>
          <w:szCs w:val="21"/>
        </w:rPr>
        <w:sym w:font="Wingdings" w:char="F06E"/>
      </w:r>
      <w:r w:rsidRPr="00F97A26">
        <w:rPr>
          <w:rFonts w:ascii="Arial" w:hAnsi="Arial"/>
          <w:sz w:val="21"/>
          <w:szCs w:val="21"/>
        </w:rPr>
        <w:t xml:space="preserve"> Identify weight, size and recommended handling instructions for all relevant objects</w:t>
      </w:r>
      <w:r w:rsidR="00751534" w:rsidRPr="00F97A26">
        <w:rPr>
          <w:rFonts w:ascii="Arial" w:hAnsi="Arial"/>
          <w:sz w:val="21"/>
          <w:szCs w:val="21"/>
        </w:rPr>
        <w:t>.</w:t>
      </w:r>
    </w:p>
    <w:p w14:paraId="678DDEC5" w14:textId="77777777" w:rsidR="00E8260C" w:rsidRPr="00F97A26" w:rsidRDefault="00E8260C" w:rsidP="00AB0DC5">
      <w:pPr>
        <w:pBdr>
          <w:top w:val="single" w:sz="8" w:space="1" w:color="FF3399"/>
          <w:left w:val="single" w:sz="8" w:space="4" w:color="FF3399"/>
          <w:bottom w:val="single" w:sz="8" w:space="1" w:color="FF3399"/>
          <w:right w:val="single" w:sz="8" w:space="4" w:color="FF3399"/>
        </w:pBdr>
        <w:ind w:firstLine="426"/>
        <w:rPr>
          <w:rFonts w:ascii="Arial" w:hAnsi="Arial"/>
          <w:sz w:val="21"/>
          <w:szCs w:val="21"/>
        </w:rPr>
      </w:pPr>
      <w:r w:rsidRPr="001C5CAC">
        <w:rPr>
          <w:rFonts w:ascii="Arial" w:hAnsi="Arial"/>
          <w:color w:val="C00000"/>
          <w:sz w:val="21"/>
          <w:szCs w:val="21"/>
        </w:rPr>
        <w:sym w:font="Wingdings" w:char="F06E"/>
      </w:r>
      <w:r w:rsidRPr="00F97A26">
        <w:rPr>
          <w:rFonts w:ascii="Arial" w:hAnsi="Arial"/>
          <w:sz w:val="21"/>
          <w:szCs w:val="21"/>
        </w:rPr>
        <w:t xml:space="preserve"> Reduce bending or reaching by storing objects at waist height</w:t>
      </w:r>
      <w:r w:rsidR="00751534" w:rsidRPr="00F97A26">
        <w:rPr>
          <w:rFonts w:ascii="Arial" w:hAnsi="Arial"/>
          <w:sz w:val="21"/>
          <w:szCs w:val="21"/>
        </w:rPr>
        <w:t>.</w:t>
      </w:r>
    </w:p>
    <w:p w14:paraId="48A82852" w14:textId="77777777" w:rsidR="00E8260C" w:rsidRPr="00F97A26" w:rsidRDefault="00E8260C" w:rsidP="00AB0DC5">
      <w:pPr>
        <w:pBdr>
          <w:top w:val="single" w:sz="8" w:space="1" w:color="FF3399"/>
          <w:left w:val="single" w:sz="8" w:space="4" w:color="FF3399"/>
          <w:bottom w:val="single" w:sz="8" w:space="1" w:color="FF3399"/>
          <w:right w:val="single" w:sz="8" w:space="4" w:color="FF3399"/>
        </w:pBdr>
        <w:ind w:firstLine="426"/>
        <w:rPr>
          <w:rFonts w:ascii="Arial" w:hAnsi="Arial"/>
          <w:sz w:val="21"/>
          <w:szCs w:val="21"/>
        </w:rPr>
      </w:pPr>
      <w:r w:rsidRPr="001C5CAC">
        <w:rPr>
          <w:rFonts w:ascii="Arial" w:hAnsi="Arial"/>
          <w:color w:val="C00000"/>
          <w:sz w:val="21"/>
          <w:szCs w:val="21"/>
        </w:rPr>
        <w:sym w:font="Wingdings" w:char="F06E"/>
      </w:r>
      <w:r w:rsidRPr="00F97A26">
        <w:rPr>
          <w:rFonts w:ascii="Arial" w:hAnsi="Arial"/>
          <w:sz w:val="21"/>
          <w:szCs w:val="21"/>
        </w:rPr>
        <w:t xml:space="preserve"> Break</w:t>
      </w:r>
      <w:r w:rsidR="00751534" w:rsidRPr="00F97A26">
        <w:rPr>
          <w:rFonts w:ascii="Arial" w:hAnsi="Arial"/>
          <w:sz w:val="21"/>
          <w:szCs w:val="21"/>
        </w:rPr>
        <w:t xml:space="preserve"> </w:t>
      </w:r>
      <w:r w:rsidRPr="00F97A26">
        <w:rPr>
          <w:rFonts w:ascii="Arial" w:hAnsi="Arial"/>
          <w:sz w:val="21"/>
          <w:szCs w:val="21"/>
        </w:rPr>
        <w:t>down large and heavy loads into more manageable sizes and weights</w:t>
      </w:r>
      <w:r w:rsidR="00751534" w:rsidRPr="00F97A26">
        <w:rPr>
          <w:rFonts w:ascii="Arial" w:hAnsi="Arial"/>
          <w:sz w:val="21"/>
          <w:szCs w:val="21"/>
        </w:rPr>
        <w:t>.</w:t>
      </w:r>
    </w:p>
    <w:p w14:paraId="761FBC2F" w14:textId="77777777" w:rsidR="00E8260C" w:rsidRPr="00F97A26" w:rsidRDefault="00E8260C" w:rsidP="00AB0DC5">
      <w:pPr>
        <w:pBdr>
          <w:top w:val="single" w:sz="8" w:space="1" w:color="FF3399"/>
          <w:left w:val="single" w:sz="8" w:space="4" w:color="FF3399"/>
          <w:bottom w:val="single" w:sz="8" w:space="1" w:color="FF3399"/>
          <w:right w:val="single" w:sz="8" w:space="4" w:color="FF3399"/>
        </w:pBdr>
        <w:ind w:firstLine="426"/>
        <w:rPr>
          <w:rFonts w:ascii="Arial" w:hAnsi="Arial"/>
          <w:sz w:val="21"/>
          <w:szCs w:val="21"/>
        </w:rPr>
      </w:pPr>
      <w:r w:rsidRPr="001C5CAC">
        <w:rPr>
          <w:rFonts w:ascii="Arial" w:hAnsi="Arial"/>
          <w:color w:val="C00000"/>
          <w:sz w:val="21"/>
          <w:szCs w:val="21"/>
        </w:rPr>
        <w:sym w:font="Wingdings" w:char="F06E"/>
      </w:r>
      <w:r w:rsidRPr="00F97A26">
        <w:rPr>
          <w:rFonts w:ascii="Arial" w:hAnsi="Arial"/>
          <w:sz w:val="21"/>
          <w:szCs w:val="21"/>
        </w:rPr>
        <w:t xml:space="preserve"> Allocate sufficient time and staff</w:t>
      </w:r>
      <w:r w:rsidR="00136309" w:rsidRPr="00F97A26">
        <w:rPr>
          <w:rFonts w:ascii="Arial" w:hAnsi="Arial"/>
          <w:sz w:val="21"/>
          <w:szCs w:val="21"/>
        </w:rPr>
        <w:t xml:space="preserve"> to complete activities</w:t>
      </w:r>
      <w:r w:rsidR="00751534" w:rsidRPr="00F97A26">
        <w:rPr>
          <w:rFonts w:ascii="Arial" w:hAnsi="Arial"/>
          <w:sz w:val="21"/>
          <w:szCs w:val="21"/>
        </w:rPr>
        <w:t>.</w:t>
      </w:r>
    </w:p>
    <w:p w14:paraId="3A835494" w14:textId="77777777" w:rsidR="00136309" w:rsidRPr="00F97A26" w:rsidRDefault="00136309" w:rsidP="00AB0DC5">
      <w:pPr>
        <w:pBdr>
          <w:top w:val="single" w:sz="8" w:space="1" w:color="FF3399"/>
          <w:left w:val="single" w:sz="8" w:space="4" w:color="FF3399"/>
          <w:bottom w:val="single" w:sz="8" w:space="1" w:color="FF3399"/>
          <w:right w:val="single" w:sz="8" w:space="4" w:color="FF3399"/>
        </w:pBdr>
        <w:ind w:firstLine="426"/>
        <w:rPr>
          <w:rFonts w:ascii="Arial" w:hAnsi="Arial"/>
          <w:sz w:val="21"/>
          <w:szCs w:val="21"/>
        </w:rPr>
      </w:pPr>
      <w:r w:rsidRPr="001C5CAC">
        <w:rPr>
          <w:rFonts w:ascii="Arial" w:hAnsi="Arial"/>
          <w:color w:val="C00000"/>
          <w:sz w:val="21"/>
          <w:szCs w:val="21"/>
        </w:rPr>
        <w:sym w:font="Wingdings" w:char="F06E"/>
      </w:r>
      <w:r w:rsidRPr="00F97A26">
        <w:rPr>
          <w:rFonts w:ascii="Arial" w:hAnsi="Arial"/>
          <w:sz w:val="21"/>
          <w:szCs w:val="21"/>
        </w:rPr>
        <w:t xml:space="preserve"> </w:t>
      </w:r>
      <w:r w:rsidR="00FB5101" w:rsidRPr="00F97A26">
        <w:rPr>
          <w:rFonts w:ascii="Arial" w:hAnsi="Arial"/>
          <w:sz w:val="21"/>
          <w:szCs w:val="21"/>
        </w:rPr>
        <w:t>U</w:t>
      </w:r>
      <w:r w:rsidR="00DA482A" w:rsidRPr="00F97A26">
        <w:rPr>
          <w:rFonts w:ascii="Arial" w:hAnsi="Arial"/>
          <w:sz w:val="21"/>
          <w:szCs w:val="21"/>
        </w:rPr>
        <w:t>se mechanical aids instead of lifting by hand</w:t>
      </w:r>
      <w:r w:rsidR="00E2753C" w:rsidRPr="00F97A26">
        <w:rPr>
          <w:rFonts w:ascii="Arial" w:hAnsi="Arial"/>
          <w:sz w:val="21"/>
          <w:szCs w:val="21"/>
        </w:rPr>
        <w:t xml:space="preserve"> wherever possible</w:t>
      </w:r>
      <w:r w:rsidR="00DA482A" w:rsidRPr="00F97A26">
        <w:rPr>
          <w:rFonts w:ascii="Arial" w:hAnsi="Arial"/>
          <w:sz w:val="21"/>
          <w:szCs w:val="21"/>
        </w:rPr>
        <w:t xml:space="preserve">. </w:t>
      </w:r>
    </w:p>
    <w:p w14:paraId="5B509532" w14:textId="796FA734" w:rsidR="00FE7898" w:rsidRPr="00F97A26" w:rsidRDefault="00FE7898" w:rsidP="00136309">
      <w:pPr>
        <w:numPr>
          <w:ilvl w:val="0"/>
          <w:numId w:val="2"/>
        </w:numPr>
        <w:pBdr>
          <w:top w:val="single" w:sz="8" w:space="1" w:color="FF3399"/>
          <w:left w:val="single" w:sz="8" w:space="4" w:color="FF3399"/>
          <w:bottom w:val="single" w:sz="8" w:space="1" w:color="FF3399"/>
          <w:right w:val="single" w:sz="8" w:space="4" w:color="FF3399"/>
        </w:pBdr>
        <w:rPr>
          <w:rFonts w:ascii="Arial" w:hAnsi="Arial"/>
          <w:sz w:val="21"/>
          <w:szCs w:val="21"/>
        </w:rPr>
      </w:pPr>
      <w:r w:rsidRPr="00F97A26">
        <w:rPr>
          <w:rFonts w:ascii="Arial" w:hAnsi="Arial"/>
          <w:sz w:val="21"/>
          <w:szCs w:val="21"/>
        </w:rPr>
        <w:t>Use trolleys for moving heavy</w:t>
      </w:r>
      <w:r w:rsidR="00136309" w:rsidRPr="00F97A26">
        <w:rPr>
          <w:rFonts w:ascii="Arial" w:hAnsi="Arial"/>
          <w:sz w:val="21"/>
          <w:szCs w:val="21"/>
        </w:rPr>
        <w:t xml:space="preserve"> large</w:t>
      </w:r>
      <w:r w:rsidRPr="00F97A26">
        <w:rPr>
          <w:rFonts w:ascii="Arial" w:hAnsi="Arial"/>
          <w:sz w:val="21"/>
          <w:szCs w:val="21"/>
        </w:rPr>
        <w:t xml:space="preserve"> or awkward objects</w:t>
      </w:r>
      <w:r w:rsidR="00DA482A" w:rsidRPr="00F97A26">
        <w:rPr>
          <w:rFonts w:ascii="Arial" w:hAnsi="Arial"/>
          <w:sz w:val="21"/>
          <w:szCs w:val="21"/>
        </w:rPr>
        <w:t xml:space="preserve">, or large volumes </w:t>
      </w:r>
      <w:r w:rsidRPr="00F97A26">
        <w:rPr>
          <w:rFonts w:ascii="Arial" w:hAnsi="Arial"/>
          <w:sz w:val="21"/>
          <w:szCs w:val="21"/>
        </w:rPr>
        <w:t>rather than manually lifting and carrying objects.</w:t>
      </w:r>
    </w:p>
    <w:p w14:paraId="3D787A6D" w14:textId="77777777" w:rsidR="002D058C" w:rsidRPr="00F97A26" w:rsidRDefault="00E2753C" w:rsidP="00AB0DC5">
      <w:pPr>
        <w:pBdr>
          <w:top w:val="single" w:sz="8" w:space="1" w:color="FF3399"/>
          <w:left w:val="single" w:sz="8" w:space="4" w:color="FF3399"/>
          <w:bottom w:val="single" w:sz="8" w:space="1" w:color="FF3399"/>
          <w:right w:val="single" w:sz="8" w:space="4" w:color="FF3399"/>
        </w:pBdr>
        <w:ind w:firstLine="426"/>
        <w:rPr>
          <w:rFonts w:ascii="Arial" w:hAnsi="Arial"/>
          <w:sz w:val="21"/>
          <w:szCs w:val="21"/>
        </w:rPr>
      </w:pPr>
      <w:r w:rsidRPr="001C5CAC">
        <w:rPr>
          <w:rFonts w:ascii="Arial" w:hAnsi="Arial"/>
          <w:color w:val="C00000"/>
          <w:sz w:val="21"/>
          <w:szCs w:val="21"/>
        </w:rPr>
        <w:sym w:font="Wingdings" w:char="F06E"/>
      </w:r>
      <w:r w:rsidRPr="00F97A26">
        <w:rPr>
          <w:rFonts w:ascii="Arial" w:hAnsi="Arial"/>
          <w:sz w:val="21"/>
          <w:szCs w:val="21"/>
        </w:rPr>
        <w:t xml:space="preserve"> Match the trolley to the weight and dimensions of the objects that are being moved.</w:t>
      </w:r>
      <w:r w:rsidR="002D058C" w:rsidRPr="00F97A26">
        <w:rPr>
          <w:rFonts w:ascii="Arial" w:hAnsi="Arial"/>
          <w:sz w:val="21"/>
          <w:szCs w:val="21"/>
        </w:rPr>
        <w:t xml:space="preserve"> </w:t>
      </w:r>
    </w:p>
    <w:p w14:paraId="51FD8A94" w14:textId="77777777" w:rsidR="00F62504" w:rsidRPr="00F97A26" w:rsidRDefault="002D058C" w:rsidP="00AB0DC5">
      <w:pPr>
        <w:pBdr>
          <w:top w:val="single" w:sz="8" w:space="1" w:color="FF3399"/>
          <w:left w:val="single" w:sz="8" w:space="4" w:color="FF3399"/>
          <w:bottom w:val="single" w:sz="8" w:space="1" w:color="FF3399"/>
          <w:right w:val="single" w:sz="8" w:space="4" w:color="FF3399"/>
        </w:pBdr>
        <w:ind w:firstLine="426"/>
        <w:rPr>
          <w:rFonts w:ascii="Arial" w:hAnsi="Arial"/>
          <w:sz w:val="21"/>
          <w:szCs w:val="21"/>
        </w:rPr>
      </w:pPr>
      <w:r w:rsidRPr="001C5CAC">
        <w:rPr>
          <w:rFonts w:ascii="Arial" w:hAnsi="Arial"/>
          <w:color w:val="C00000"/>
          <w:sz w:val="21"/>
          <w:szCs w:val="21"/>
        </w:rPr>
        <w:sym w:font="Wingdings" w:char="F06E"/>
      </w:r>
      <w:r w:rsidRPr="00F97A26">
        <w:rPr>
          <w:rFonts w:ascii="Arial" w:hAnsi="Arial"/>
          <w:sz w:val="21"/>
          <w:szCs w:val="21"/>
        </w:rPr>
        <w:t xml:space="preserve"> Use trolleys with large wheels. Larger wheels roll easily and require less force over obstacles</w:t>
      </w:r>
      <w:r w:rsidR="00751534" w:rsidRPr="00F97A26">
        <w:rPr>
          <w:rFonts w:ascii="Arial" w:hAnsi="Arial"/>
          <w:sz w:val="21"/>
          <w:szCs w:val="21"/>
        </w:rPr>
        <w:t>.</w:t>
      </w:r>
      <w:r w:rsidRPr="00F97A26">
        <w:rPr>
          <w:rFonts w:ascii="Arial" w:hAnsi="Arial"/>
          <w:sz w:val="21"/>
          <w:szCs w:val="21"/>
        </w:rPr>
        <w:t xml:space="preserve">   </w:t>
      </w:r>
    </w:p>
    <w:p w14:paraId="06BA2796" w14:textId="77777777" w:rsidR="00E2753C" w:rsidRPr="00F97A26" w:rsidRDefault="00E2753C" w:rsidP="00E2753C">
      <w:pPr>
        <w:numPr>
          <w:ilvl w:val="0"/>
          <w:numId w:val="2"/>
        </w:numPr>
        <w:pBdr>
          <w:top w:val="single" w:sz="8" w:space="1" w:color="FF3399"/>
          <w:left w:val="single" w:sz="8" w:space="4" w:color="FF3399"/>
          <w:bottom w:val="single" w:sz="8" w:space="1" w:color="FF3399"/>
          <w:right w:val="single" w:sz="8" w:space="4" w:color="FF3399"/>
        </w:pBdr>
        <w:rPr>
          <w:rFonts w:ascii="Arial" w:hAnsi="Arial"/>
          <w:sz w:val="21"/>
          <w:szCs w:val="21"/>
        </w:rPr>
      </w:pPr>
      <w:r w:rsidRPr="00F97A26">
        <w:rPr>
          <w:rFonts w:ascii="Arial" w:hAnsi="Arial"/>
          <w:sz w:val="21"/>
          <w:szCs w:val="21"/>
        </w:rPr>
        <w:t>Use lightweight, sturdy, stackable containers with handles to store materials rather than larger containers to avoid having to lift and balance heavy loads.</w:t>
      </w:r>
    </w:p>
    <w:p w14:paraId="2E8D5479" w14:textId="52EB40F1" w:rsidR="00FE7898" w:rsidRPr="00F97A26" w:rsidRDefault="00FE7898" w:rsidP="00FE7898">
      <w:pPr>
        <w:numPr>
          <w:ilvl w:val="0"/>
          <w:numId w:val="2"/>
        </w:numPr>
        <w:pBdr>
          <w:top w:val="single" w:sz="8" w:space="1" w:color="FF3399"/>
          <w:left w:val="single" w:sz="8" w:space="4" w:color="FF3399"/>
          <w:bottom w:val="single" w:sz="8" w:space="1" w:color="FF3399"/>
          <w:right w:val="single" w:sz="8" w:space="4" w:color="FF3399"/>
        </w:pBdr>
        <w:rPr>
          <w:rFonts w:ascii="Arial" w:hAnsi="Arial"/>
          <w:sz w:val="21"/>
          <w:szCs w:val="21"/>
        </w:rPr>
      </w:pPr>
      <w:r w:rsidRPr="00F97A26">
        <w:rPr>
          <w:rFonts w:ascii="Arial" w:hAnsi="Arial"/>
          <w:sz w:val="21"/>
          <w:szCs w:val="21"/>
        </w:rPr>
        <w:t xml:space="preserve">Design storage areas </w:t>
      </w:r>
      <w:r w:rsidR="00C66F27">
        <w:rPr>
          <w:rFonts w:ascii="Arial" w:hAnsi="Arial"/>
          <w:sz w:val="21"/>
          <w:szCs w:val="21"/>
        </w:rPr>
        <w:t xml:space="preserve">for load capacity and easy access of bulk items. </w:t>
      </w:r>
      <w:r w:rsidRPr="00F97A26">
        <w:rPr>
          <w:rFonts w:ascii="Arial" w:hAnsi="Arial"/>
          <w:sz w:val="21"/>
          <w:szCs w:val="21"/>
        </w:rPr>
        <w:t>.</w:t>
      </w:r>
    </w:p>
    <w:p w14:paraId="7EEE7B86" w14:textId="77777777" w:rsidR="00FE7898" w:rsidRDefault="00FE7898" w:rsidP="00FE7898">
      <w:pPr>
        <w:numPr>
          <w:ilvl w:val="0"/>
          <w:numId w:val="2"/>
        </w:numPr>
        <w:pBdr>
          <w:top w:val="single" w:sz="8" w:space="1" w:color="FF3399"/>
          <w:left w:val="single" w:sz="8" w:space="4" w:color="FF3399"/>
          <w:bottom w:val="single" w:sz="8" w:space="1" w:color="FF3399"/>
          <w:right w:val="single" w:sz="8" w:space="4" w:color="FF3399"/>
        </w:pBdr>
        <w:rPr>
          <w:rFonts w:ascii="Arial" w:hAnsi="Arial"/>
          <w:sz w:val="21"/>
          <w:szCs w:val="21"/>
        </w:rPr>
      </w:pPr>
      <w:r w:rsidRPr="00F97A26">
        <w:rPr>
          <w:rFonts w:ascii="Arial" w:hAnsi="Arial"/>
          <w:sz w:val="21"/>
          <w:szCs w:val="21"/>
        </w:rPr>
        <w:t>Provide suitable equipment for reaching objects or performing work above shoulder height (</w:t>
      </w:r>
      <w:r w:rsidR="00FB5101" w:rsidRPr="00F97A26">
        <w:rPr>
          <w:rFonts w:ascii="Arial" w:hAnsi="Arial"/>
          <w:sz w:val="21"/>
          <w:szCs w:val="21"/>
        </w:rPr>
        <w:t>e</w:t>
      </w:r>
      <w:r w:rsidR="00AB0DC5">
        <w:rPr>
          <w:rFonts w:ascii="Arial" w:hAnsi="Arial"/>
          <w:sz w:val="21"/>
          <w:szCs w:val="21"/>
        </w:rPr>
        <w:t>.</w:t>
      </w:r>
      <w:r w:rsidR="00FB5101" w:rsidRPr="00F97A26">
        <w:rPr>
          <w:rFonts w:ascii="Arial" w:hAnsi="Arial"/>
          <w:sz w:val="21"/>
          <w:szCs w:val="21"/>
        </w:rPr>
        <w:t>g.</w:t>
      </w:r>
      <w:r w:rsidRPr="00F97A26">
        <w:rPr>
          <w:rFonts w:ascii="Arial" w:hAnsi="Arial"/>
          <w:sz w:val="21"/>
          <w:szCs w:val="21"/>
        </w:rPr>
        <w:t xml:space="preserve"> step platforms with handrails provide a larger, more stable work surface than ladders).</w:t>
      </w:r>
    </w:p>
    <w:p w14:paraId="1E05AE28" w14:textId="77777777" w:rsidR="00F97A26" w:rsidRPr="00AB0DC5" w:rsidRDefault="00F97A26" w:rsidP="00F97A26">
      <w:pPr>
        <w:pBdr>
          <w:top w:val="single" w:sz="8" w:space="1" w:color="FF3399"/>
          <w:left w:val="single" w:sz="8" w:space="4" w:color="FF3399"/>
          <w:bottom w:val="single" w:sz="8" w:space="1" w:color="FF3399"/>
          <w:right w:val="single" w:sz="8" w:space="4" w:color="FF3399"/>
        </w:pBdr>
        <w:rPr>
          <w:rFonts w:ascii="Arial" w:hAnsi="Arial"/>
          <w:sz w:val="10"/>
          <w:szCs w:val="10"/>
        </w:rPr>
      </w:pPr>
    </w:p>
    <w:p w14:paraId="5AF6EC5A" w14:textId="77777777" w:rsidR="007F7414" w:rsidRPr="002D058C" w:rsidRDefault="007F7414">
      <w:pPr>
        <w:pStyle w:val="Heading4"/>
        <w:rPr>
          <w:b w:val="0"/>
          <w:color w:val="000080"/>
          <w:sz w:val="6"/>
          <w:szCs w:val="6"/>
        </w:rPr>
      </w:pPr>
    </w:p>
    <w:p w14:paraId="4DD61EE6" w14:textId="77777777" w:rsidR="00401F1C" w:rsidRPr="004113F4" w:rsidRDefault="00B157AE" w:rsidP="00AB0DC5">
      <w:pPr>
        <w:pBdr>
          <w:top w:val="single" w:sz="8" w:space="1" w:color="FF3399"/>
          <w:left w:val="single" w:sz="8" w:space="4" w:color="FF3399"/>
          <w:bottom w:val="single" w:sz="8" w:space="1" w:color="FF3399"/>
          <w:right w:val="single" w:sz="8" w:space="4" w:color="FF3399"/>
        </w:pBdr>
        <w:tabs>
          <w:tab w:val="left" w:pos="426"/>
        </w:tabs>
        <w:overflowPunct w:val="0"/>
        <w:autoSpaceDE w:val="0"/>
        <w:autoSpaceDN w:val="0"/>
        <w:adjustRightInd w:val="0"/>
        <w:spacing w:after="60"/>
        <w:textAlignment w:val="baseline"/>
        <w:rPr>
          <w:rFonts w:ascii="Arial" w:hAnsi="Arial"/>
          <w:b/>
          <w:color w:val="C00000"/>
          <w:spacing w:val="6"/>
          <w:lang w:val="en-US"/>
        </w:rPr>
      </w:pPr>
      <w:r w:rsidRPr="004113F4">
        <w:rPr>
          <w:rFonts w:ascii="Arial" w:hAnsi="Arial"/>
          <w:b/>
          <w:color w:val="C00000"/>
          <w:spacing w:val="6"/>
          <w:lang w:val="en-US"/>
        </w:rPr>
        <w:t>OPERATIONAL SAFETY CHECKS</w:t>
      </w:r>
    </w:p>
    <w:p w14:paraId="2A6C2E1B" w14:textId="77777777" w:rsidR="005C0855" w:rsidRPr="00F97A26" w:rsidRDefault="001614AD" w:rsidP="005C0855">
      <w:pPr>
        <w:numPr>
          <w:ilvl w:val="0"/>
          <w:numId w:val="10"/>
        </w:numPr>
        <w:pBdr>
          <w:top w:val="single" w:sz="8" w:space="1" w:color="FF3399"/>
          <w:left w:val="single" w:sz="8" w:space="4" w:color="FF3399"/>
          <w:bottom w:val="single" w:sz="8" w:space="1" w:color="FF3399"/>
          <w:right w:val="single" w:sz="8" w:space="4" w:color="FF3399"/>
        </w:pBdr>
        <w:rPr>
          <w:rFonts w:ascii="Arial" w:hAnsi="Arial"/>
          <w:sz w:val="21"/>
          <w:szCs w:val="21"/>
        </w:rPr>
      </w:pPr>
      <w:r w:rsidRPr="00F97A26">
        <w:rPr>
          <w:rFonts w:ascii="Arial" w:hAnsi="Arial"/>
          <w:sz w:val="21"/>
          <w:szCs w:val="21"/>
        </w:rPr>
        <w:t>Wear footwear appropriate to the task. Wear hand protection when required.</w:t>
      </w:r>
    </w:p>
    <w:p w14:paraId="13317F67" w14:textId="77777777" w:rsidR="005C0855" w:rsidRPr="00F97A26" w:rsidRDefault="00FB5101" w:rsidP="005C0855">
      <w:pPr>
        <w:numPr>
          <w:ilvl w:val="0"/>
          <w:numId w:val="10"/>
        </w:numPr>
        <w:pBdr>
          <w:top w:val="single" w:sz="8" w:space="1" w:color="FF3399"/>
          <w:left w:val="single" w:sz="8" w:space="4" w:color="FF3399"/>
          <w:bottom w:val="single" w:sz="8" w:space="1" w:color="FF3399"/>
          <w:right w:val="single" w:sz="8" w:space="4" w:color="FF3399"/>
        </w:pBdr>
        <w:rPr>
          <w:rFonts w:ascii="Arial" w:hAnsi="Arial"/>
          <w:sz w:val="21"/>
          <w:szCs w:val="21"/>
        </w:rPr>
      </w:pPr>
      <w:r w:rsidRPr="00F97A26">
        <w:rPr>
          <w:rFonts w:ascii="Arial" w:hAnsi="Arial"/>
          <w:sz w:val="21"/>
          <w:szCs w:val="21"/>
        </w:rPr>
        <w:t>Place frequently moved and large, bulky or awkward-to-handle objects on storage shelves above knee height and below shoulder height.</w:t>
      </w:r>
    </w:p>
    <w:p w14:paraId="6CF151BB" w14:textId="77777777" w:rsidR="00FB5101" w:rsidRPr="00F97A26" w:rsidRDefault="00FB5101" w:rsidP="00FB5101">
      <w:pPr>
        <w:numPr>
          <w:ilvl w:val="0"/>
          <w:numId w:val="10"/>
        </w:numPr>
        <w:pBdr>
          <w:top w:val="single" w:sz="8" w:space="1" w:color="FF3399"/>
          <w:left w:val="single" w:sz="8" w:space="4" w:color="FF3399"/>
          <w:bottom w:val="single" w:sz="8" w:space="1" w:color="FF3399"/>
          <w:right w:val="single" w:sz="8" w:space="4" w:color="FF3399"/>
        </w:pBdr>
        <w:rPr>
          <w:rFonts w:ascii="Arial" w:hAnsi="Arial"/>
          <w:sz w:val="21"/>
          <w:szCs w:val="21"/>
        </w:rPr>
      </w:pPr>
      <w:r w:rsidRPr="00F97A26">
        <w:rPr>
          <w:rFonts w:ascii="Arial" w:hAnsi="Arial"/>
          <w:sz w:val="21"/>
          <w:szCs w:val="21"/>
        </w:rPr>
        <w:t>Use appropriate routes for trolleys so they are not pushed over surfaces with a high level of friction or resistance</w:t>
      </w:r>
      <w:r w:rsidR="00AB0DC5">
        <w:rPr>
          <w:rFonts w:ascii="Arial" w:hAnsi="Arial"/>
          <w:sz w:val="21"/>
          <w:szCs w:val="21"/>
        </w:rPr>
        <w:t>,</w:t>
      </w:r>
      <w:r w:rsidRPr="00F97A26">
        <w:rPr>
          <w:rFonts w:ascii="Arial" w:hAnsi="Arial"/>
          <w:sz w:val="21"/>
          <w:szCs w:val="21"/>
        </w:rPr>
        <w:t xml:space="preserve"> or lifted over structures such as steps.</w:t>
      </w:r>
    </w:p>
    <w:p w14:paraId="00D95F6F" w14:textId="77777777" w:rsidR="00401F1C" w:rsidRPr="00F97A26" w:rsidRDefault="00FB5101" w:rsidP="00401F1C">
      <w:pPr>
        <w:numPr>
          <w:ilvl w:val="0"/>
          <w:numId w:val="10"/>
        </w:numPr>
        <w:pBdr>
          <w:top w:val="single" w:sz="8" w:space="1" w:color="FF3399"/>
          <w:left w:val="single" w:sz="8" w:space="4" w:color="FF3399"/>
          <w:bottom w:val="single" w:sz="8" w:space="1" w:color="FF3399"/>
          <w:right w:val="single" w:sz="8" w:space="4" w:color="FF3399"/>
        </w:pBdr>
        <w:rPr>
          <w:rFonts w:ascii="Arial" w:hAnsi="Arial"/>
          <w:sz w:val="21"/>
          <w:szCs w:val="21"/>
        </w:rPr>
      </w:pPr>
      <w:r w:rsidRPr="00F97A26">
        <w:rPr>
          <w:rFonts w:ascii="Arial" w:hAnsi="Arial"/>
          <w:sz w:val="21"/>
          <w:szCs w:val="21"/>
        </w:rPr>
        <w:t>Never lift, push or pull loads or objects beyond your capacity</w:t>
      </w:r>
      <w:r w:rsidR="00136309" w:rsidRPr="00F97A26">
        <w:rPr>
          <w:rFonts w:ascii="Arial" w:hAnsi="Arial"/>
          <w:sz w:val="21"/>
          <w:szCs w:val="21"/>
        </w:rPr>
        <w:t>.</w:t>
      </w:r>
      <w:r w:rsidR="00401F1C" w:rsidRPr="00F97A26">
        <w:rPr>
          <w:rFonts w:ascii="Arial" w:hAnsi="Arial"/>
          <w:sz w:val="21"/>
          <w:szCs w:val="21"/>
        </w:rPr>
        <w:t xml:space="preserve"> </w:t>
      </w:r>
    </w:p>
    <w:p w14:paraId="2E2ED967" w14:textId="77777777" w:rsidR="00401F1C" w:rsidRDefault="00E2753C" w:rsidP="00E2753C">
      <w:pPr>
        <w:numPr>
          <w:ilvl w:val="0"/>
          <w:numId w:val="10"/>
        </w:numPr>
        <w:pBdr>
          <w:top w:val="single" w:sz="8" w:space="1" w:color="FF3399"/>
          <w:left w:val="single" w:sz="8" w:space="4" w:color="FF3399"/>
          <w:bottom w:val="single" w:sz="8" w:space="1" w:color="FF3399"/>
          <w:right w:val="single" w:sz="8" w:space="4" w:color="FF3399"/>
        </w:pBdr>
        <w:rPr>
          <w:rFonts w:ascii="Arial" w:hAnsi="Arial"/>
          <w:sz w:val="21"/>
          <w:szCs w:val="21"/>
        </w:rPr>
      </w:pPr>
      <w:r w:rsidRPr="00F97A26">
        <w:rPr>
          <w:rFonts w:ascii="Arial" w:hAnsi="Arial"/>
          <w:sz w:val="21"/>
          <w:szCs w:val="21"/>
        </w:rPr>
        <w:t>Rotate or share tasks to avoid fatigue</w:t>
      </w:r>
      <w:r w:rsidR="00401F1C" w:rsidRPr="00F97A26">
        <w:rPr>
          <w:rFonts w:ascii="Arial" w:hAnsi="Arial"/>
          <w:sz w:val="21"/>
          <w:szCs w:val="21"/>
        </w:rPr>
        <w:t>.</w:t>
      </w:r>
    </w:p>
    <w:p w14:paraId="5657011C" w14:textId="77777777" w:rsidR="00F97A26" w:rsidRPr="00AB0DC5" w:rsidRDefault="00F97A26" w:rsidP="00F97A26">
      <w:pPr>
        <w:pBdr>
          <w:top w:val="single" w:sz="8" w:space="1" w:color="FF3399"/>
          <w:left w:val="single" w:sz="8" w:space="4" w:color="FF3399"/>
          <w:bottom w:val="single" w:sz="8" w:space="1" w:color="FF3399"/>
          <w:right w:val="single" w:sz="8" w:space="4" w:color="FF3399"/>
        </w:pBdr>
        <w:rPr>
          <w:rFonts w:ascii="Arial" w:hAnsi="Arial"/>
          <w:sz w:val="10"/>
          <w:szCs w:val="10"/>
        </w:rPr>
      </w:pPr>
    </w:p>
    <w:p w14:paraId="62D27975" w14:textId="7DC56CBA" w:rsidR="007F7414" w:rsidRPr="002D058C" w:rsidRDefault="007F7414">
      <w:pPr>
        <w:rPr>
          <w:bCs/>
          <w:sz w:val="6"/>
          <w:szCs w:val="6"/>
          <w:lang w:val="en-US"/>
        </w:rPr>
      </w:pPr>
    </w:p>
    <w:p w14:paraId="3F8A5D6A" w14:textId="2E8A7116" w:rsidR="007F7414" w:rsidRPr="004113F4" w:rsidRDefault="007F7414" w:rsidP="00AB0DC5">
      <w:pPr>
        <w:pStyle w:val="Heading4"/>
        <w:pBdr>
          <w:top w:val="single" w:sz="8" w:space="1" w:color="FF3399"/>
          <w:left w:val="single" w:sz="8" w:space="4" w:color="FF3399"/>
          <w:bottom w:val="single" w:sz="8" w:space="0" w:color="FF3399"/>
          <w:right w:val="single" w:sz="8" w:space="4" w:color="FF3399"/>
        </w:pBdr>
        <w:spacing w:after="60"/>
        <w:rPr>
          <w:color w:val="C00000"/>
          <w:sz w:val="26"/>
          <w:szCs w:val="20"/>
        </w:rPr>
      </w:pPr>
      <w:r w:rsidRPr="004113F4">
        <w:rPr>
          <w:color w:val="C00000"/>
          <w:sz w:val="26"/>
          <w:szCs w:val="20"/>
        </w:rPr>
        <w:t>HOUSEKEEPING</w:t>
      </w:r>
    </w:p>
    <w:p w14:paraId="3A2E722A" w14:textId="77777777" w:rsidR="005C0855" w:rsidRPr="00C66F27" w:rsidRDefault="00B157AE" w:rsidP="00AB0DC5">
      <w:pPr>
        <w:pBdr>
          <w:top w:val="single" w:sz="8" w:space="1" w:color="FF3399"/>
          <w:left w:val="single" w:sz="8" w:space="4" w:color="FF3399"/>
          <w:bottom w:val="single" w:sz="8" w:space="0" w:color="FF3399"/>
          <w:right w:val="single" w:sz="8" w:space="4" w:color="FF3399"/>
        </w:pBdr>
        <w:ind w:left="284" w:hanging="284"/>
        <w:rPr>
          <w:rFonts w:ascii="Arial" w:hAnsi="Arial"/>
          <w:sz w:val="21"/>
          <w:szCs w:val="21"/>
        </w:rPr>
      </w:pPr>
      <w:r w:rsidRPr="001C5CAC">
        <w:rPr>
          <w:rFonts w:ascii="Arial" w:hAnsi="Arial"/>
          <w:color w:val="C00000"/>
          <w:sz w:val="21"/>
          <w:szCs w:val="21"/>
        </w:rPr>
        <w:sym w:font="Wingdings" w:char="F06E"/>
      </w:r>
      <w:r w:rsidRPr="00C66F27">
        <w:rPr>
          <w:rFonts w:ascii="Arial" w:hAnsi="Arial"/>
          <w:sz w:val="21"/>
          <w:szCs w:val="21"/>
        </w:rPr>
        <w:t xml:space="preserve"> </w:t>
      </w:r>
      <w:r w:rsidR="00AB0DC5" w:rsidRPr="00C66F27">
        <w:rPr>
          <w:rFonts w:ascii="Arial" w:hAnsi="Arial"/>
          <w:sz w:val="21"/>
          <w:szCs w:val="21"/>
        </w:rPr>
        <w:t xml:space="preserve"> </w:t>
      </w:r>
      <w:r w:rsidR="009F6BA1" w:rsidRPr="00C66F27">
        <w:rPr>
          <w:rFonts w:ascii="Arial" w:hAnsi="Arial"/>
          <w:sz w:val="21"/>
          <w:szCs w:val="21"/>
        </w:rPr>
        <w:t>Store equipment close to where it is used.</w:t>
      </w:r>
    </w:p>
    <w:p w14:paraId="22DE9A1D" w14:textId="77777777" w:rsidR="005C0855" w:rsidRPr="00C66F27" w:rsidRDefault="005C0855" w:rsidP="00AB0DC5">
      <w:pPr>
        <w:pBdr>
          <w:top w:val="single" w:sz="8" w:space="1" w:color="FF3399"/>
          <w:left w:val="single" w:sz="8" w:space="4" w:color="FF3399"/>
          <w:bottom w:val="single" w:sz="8" w:space="0" w:color="FF3399"/>
          <w:right w:val="single" w:sz="8" w:space="4" w:color="FF3399"/>
        </w:pBdr>
        <w:ind w:left="284" w:hanging="284"/>
        <w:rPr>
          <w:rFonts w:ascii="Arial" w:hAnsi="Arial"/>
          <w:sz w:val="21"/>
          <w:szCs w:val="21"/>
        </w:rPr>
      </w:pPr>
      <w:r w:rsidRPr="001C5CAC">
        <w:rPr>
          <w:rFonts w:ascii="Arial" w:hAnsi="Arial"/>
          <w:color w:val="C00000"/>
          <w:sz w:val="21"/>
          <w:szCs w:val="21"/>
        </w:rPr>
        <w:sym w:font="Wingdings" w:char="F06E"/>
      </w:r>
      <w:r w:rsidRPr="00C66F27">
        <w:rPr>
          <w:rFonts w:ascii="Arial" w:hAnsi="Arial"/>
          <w:sz w:val="21"/>
          <w:szCs w:val="21"/>
        </w:rPr>
        <w:t xml:space="preserve"> </w:t>
      </w:r>
      <w:r w:rsidR="00AB0DC5" w:rsidRPr="00C66F27">
        <w:rPr>
          <w:rFonts w:ascii="Arial" w:hAnsi="Arial"/>
          <w:sz w:val="21"/>
          <w:szCs w:val="21"/>
        </w:rPr>
        <w:t xml:space="preserve"> </w:t>
      </w:r>
      <w:r w:rsidR="00FB5101" w:rsidRPr="00C66F27">
        <w:rPr>
          <w:rFonts w:ascii="Arial" w:hAnsi="Arial"/>
          <w:sz w:val="21"/>
          <w:szCs w:val="21"/>
        </w:rPr>
        <w:t xml:space="preserve">Attach lockable castors to </w:t>
      </w:r>
      <w:r w:rsidR="00E2753C" w:rsidRPr="00C66F27">
        <w:rPr>
          <w:rFonts w:ascii="Arial" w:hAnsi="Arial"/>
          <w:sz w:val="21"/>
          <w:szCs w:val="21"/>
        </w:rPr>
        <w:t xml:space="preserve">heavy or awkward </w:t>
      </w:r>
      <w:r w:rsidR="00FB5101" w:rsidRPr="00C66F27">
        <w:rPr>
          <w:rFonts w:ascii="Arial" w:hAnsi="Arial"/>
          <w:sz w:val="21"/>
          <w:szCs w:val="21"/>
        </w:rPr>
        <w:t>objects that can be wheeled.</w:t>
      </w:r>
    </w:p>
    <w:p w14:paraId="50CB10BE" w14:textId="77777777" w:rsidR="00FB5101" w:rsidRPr="00C66F27" w:rsidRDefault="005C0855" w:rsidP="00AB0DC5">
      <w:pPr>
        <w:pBdr>
          <w:top w:val="single" w:sz="8" w:space="1" w:color="FF3399"/>
          <w:left w:val="single" w:sz="8" w:space="4" w:color="FF3399"/>
          <w:bottom w:val="single" w:sz="8" w:space="0" w:color="FF3399"/>
          <w:right w:val="single" w:sz="8" w:space="4" w:color="FF3399"/>
        </w:pBdr>
        <w:ind w:left="284" w:hanging="284"/>
        <w:rPr>
          <w:rFonts w:ascii="Arial" w:hAnsi="Arial"/>
          <w:sz w:val="21"/>
          <w:szCs w:val="21"/>
        </w:rPr>
      </w:pPr>
      <w:r w:rsidRPr="001C5CAC">
        <w:rPr>
          <w:rFonts w:ascii="Arial" w:hAnsi="Arial"/>
          <w:color w:val="C00000"/>
          <w:sz w:val="21"/>
          <w:szCs w:val="21"/>
        </w:rPr>
        <w:sym w:font="Wingdings" w:char="F06E"/>
      </w:r>
      <w:r w:rsidRPr="00C66F27">
        <w:rPr>
          <w:rFonts w:ascii="Arial" w:hAnsi="Arial"/>
          <w:sz w:val="21"/>
          <w:szCs w:val="21"/>
        </w:rPr>
        <w:t xml:space="preserve"> </w:t>
      </w:r>
      <w:r w:rsidR="00AB0DC5" w:rsidRPr="00C66F27">
        <w:rPr>
          <w:rFonts w:ascii="Arial" w:hAnsi="Arial"/>
          <w:sz w:val="21"/>
          <w:szCs w:val="21"/>
        </w:rPr>
        <w:t xml:space="preserve"> </w:t>
      </w:r>
      <w:r w:rsidR="00FB5101" w:rsidRPr="00C66F27">
        <w:rPr>
          <w:rFonts w:ascii="Arial" w:hAnsi="Arial"/>
          <w:sz w:val="21"/>
          <w:szCs w:val="21"/>
        </w:rPr>
        <w:t>Maintain regular trolley travel routes in flat, undamaged condition with good slip resistance.</w:t>
      </w:r>
    </w:p>
    <w:p w14:paraId="194E2A6F" w14:textId="77777777" w:rsidR="00FB5101" w:rsidRPr="00C66F27" w:rsidRDefault="00FB5101" w:rsidP="00AB0DC5">
      <w:pPr>
        <w:pBdr>
          <w:top w:val="single" w:sz="8" w:space="1" w:color="FF3399"/>
          <w:left w:val="single" w:sz="8" w:space="4" w:color="FF3399"/>
          <w:bottom w:val="single" w:sz="8" w:space="0" w:color="FF3399"/>
          <w:right w:val="single" w:sz="8" w:space="4" w:color="FF3399"/>
        </w:pBdr>
        <w:ind w:left="284" w:hanging="284"/>
        <w:rPr>
          <w:rFonts w:ascii="Arial" w:hAnsi="Arial"/>
          <w:sz w:val="21"/>
          <w:szCs w:val="21"/>
        </w:rPr>
      </w:pPr>
      <w:r w:rsidRPr="001C5CAC">
        <w:rPr>
          <w:rFonts w:ascii="Arial" w:hAnsi="Arial"/>
          <w:color w:val="C00000"/>
          <w:sz w:val="21"/>
          <w:szCs w:val="21"/>
        </w:rPr>
        <w:sym w:font="Wingdings" w:char="F06E"/>
      </w:r>
      <w:r w:rsidRPr="00C66F27">
        <w:rPr>
          <w:rFonts w:ascii="Arial" w:hAnsi="Arial"/>
          <w:sz w:val="21"/>
          <w:szCs w:val="21"/>
        </w:rPr>
        <w:t xml:space="preserve"> </w:t>
      </w:r>
      <w:r w:rsidR="00AB0DC5" w:rsidRPr="00C66F27">
        <w:rPr>
          <w:rFonts w:ascii="Arial" w:hAnsi="Arial"/>
          <w:sz w:val="21"/>
          <w:szCs w:val="21"/>
        </w:rPr>
        <w:t xml:space="preserve"> </w:t>
      </w:r>
      <w:r w:rsidRPr="00C66F27">
        <w:rPr>
          <w:rFonts w:ascii="Arial" w:hAnsi="Arial"/>
          <w:sz w:val="21"/>
          <w:szCs w:val="21"/>
        </w:rPr>
        <w:t>Maintain storage facilities with adequate access for workers to move objects. Reduce clutter and minimise loose objects and keep doorways clear so doors can be easily opened and closed.</w:t>
      </w:r>
    </w:p>
    <w:p w14:paraId="45333665" w14:textId="1E729BF1" w:rsidR="00CD32EE" w:rsidRPr="00F005E3" w:rsidRDefault="00FB5101" w:rsidP="00F005E3">
      <w:pPr>
        <w:pBdr>
          <w:top w:val="single" w:sz="8" w:space="1" w:color="FF3399"/>
          <w:left w:val="single" w:sz="8" w:space="4" w:color="FF3399"/>
          <w:bottom w:val="single" w:sz="8" w:space="0" w:color="FF3399"/>
          <w:right w:val="single" w:sz="8" w:space="4" w:color="FF3399"/>
        </w:pBdr>
        <w:ind w:left="284" w:hanging="284"/>
        <w:rPr>
          <w:rFonts w:ascii="Arial" w:hAnsi="Arial"/>
          <w:b/>
          <w:sz w:val="21"/>
          <w:szCs w:val="21"/>
        </w:rPr>
      </w:pPr>
      <w:r w:rsidRPr="001C5CAC">
        <w:rPr>
          <w:rFonts w:ascii="Arial" w:hAnsi="Arial"/>
          <w:color w:val="C00000"/>
          <w:sz w:val="21"/>
          <w:szCs w:val="21"/>
        </w:rPr>
        <w:sym w:font="Wingdings" w:char="F06E"/>
      </w:r>
      <w:r w:rsidRPr="00C66F27">
        <w:rPr>
          <w:rFonts w:ascii="Arial" w:hAnsi="Arial"/>
          <w:sz w:val="21"/>
          <w:szCs w:val="21"/>
        </w:rPr>
        <w:t xml:space="preserve"> </w:t>
      </w:r>
      <w:r w:rsidR="00AB0DC5" w:rsidRPr="00C66F27">
        <w:rPr>
          <w:rFonts w:ascii="Arial" w:hAnsi="Arial"/>
          <w:sz w:val="21"/>
          <w:szCs w:val="21"/>
        </w:rPr>
        <w:t xml:space="preserve"> </w:t>
      </w:r>
      <w:r w:rsidRPr="00C66F27">
        <w:rPr>
          <w:rFonts w:ascii="Arial" w:hAnsi="Arial"/>
          <w:sz w:val="21"/>
          <w:szCs w:val="21"/>
        </w:rPr>
        <w:t>Inspect and maintain mechanical aids before returning to storage.</w:t>
      </w:r>
      <w:r w:rsidR="008B6ADC" w:rsidRPr="00C66F27">
        <w:rPr>
          <w:rFonts w:ascii="Arial" w:hAnsi="Arial"/>
          <w:sz w:val="21"/>
          <w:szCs w:val="21"/>
        </w:rPr>
        <w:tab/>
      </w:r>
      <w:r w:rsidR="008B6ADC">
        <w:rPr>
          <w:rFonts w:ascii="Arial" w:hAnsi="Arial"/>
          <w:b/>
          <w:sz w:val="21"/>
          <w:szCs w:val="21"/>
        </w:rPr>
        <w:tab/>
      </w:r>
      <w:r w:rsidR="00CD32EE">
        <w:rPr>
          <w:rFonts w:ascii="Arial" w:hAnsi="Arial"/>
          <w:sz w:val="21"/>
          <w:szCs w:val="21"/>
        </w:rPr>
        <w:tab/>
      </w:r>
    </w:p>
    <w:p w14:paraId="6755F56B" w14:textId="77777777" w:rsidR="00FE693E" w:rsidRDefault="00FE693E" w:rsidP="00F005E3">
      <w:pPr>
        <w:pStyle w:val="p1"/>
        <w:jc w:val="center"/>
        <w:rPr>
          <w:sz w:val="16"/>
          <w:szCs w:val="16"/>
        </w:rPr>
      </w:pPr>
      <w:bookmarkStart w:id="1" w:name="_Hlk53415645"/>
      <w:bookmarkStart w:id="2" w:name="_Hlk53416157"/>
    </w:p>
    <w:p w14:paraId="25D4F4A6" w14:textId="77777777" w:rsidR="00FE693E" w:rsidRDefault="00FE693E" w:rsidP="00F005E3">
      <w:pPr>
        <w:pStyle w:val="p1"/>
        <w:jc w:val="center"/>
        <w:rPr>
          <w:sz w:val="16"/>
          <w:szCs w:val="16"/>
        </w:rPr>
      </w:pPr>
    </w:p>
    <w:p w14:paraId="0955E7A5" w14:textId="77777777" w:rsidR="00FE693E" w:rsidRDefault="00FE693E" w:rsidP="00F005E3">
      <w:pPr>
        <w:pStyle w:val="p1"/>
        <w:jc w:val="center"/>
        <w:rPr>
          <w:sz w:val="16"/>
          <w:szCs w:val="16"/>
        </w:rPr>
      </w:pPr>
    </w:p>
    <w:p w14:paraId="544449E9" w14:textId="75BA5B85" w:rsidR="00F005E3" w:rsidRDefault="00F005E3" w:rsidP="00F005E3">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694DC3C2" w14:textId="2F7FE133" w:rsidR="00F005E3" w:rsidRDefault="00F005E3" w:rsidP="00F005E3">
      <w:pPr>
        <w:pStyle w:val="p1"/>
        <w:jc w:val="center"/>
        <w:rPr>
          <w:sz w:val="16"/>
          <w:szCs w:val="16"/>
        </w:rPr>
      </w:pPr>
    </w:p>
    <w:p w14:paraId="57EF1EBE" w14:textId="77777777" w:rsidR="00F005E3" w:rsidRPr="00E537A0" w:rsidRDefault="00F005E3" w:rsidP="00F005E3">
      <w:pPr>
        <w:pStyle w:val="p1"/>
        <w:jc w:val="center"/>
        <w:rPr>
          <w:sz w:val="16"/>
          <w:szCs w:val="16"/>
        </w:rPr>
      </w:pPr>
    </w:p>
    <w:bookmarkEnd w:id="1"/>
    <w:p w14:paraId="5AD452A0" w14:textId="77777777" w:rsidR="00F005E3" w:rsidRDefault="00F005E3" w:rsidP="00F005E3">
      <w:pPr>
        <w:rPr>
          <w:rFonts w:ascii="Arial" w:hAnsi="Arial"/>
        </w:rPr>
      </w:pPr>
    </w:p>
    <w:p w14:paraId="4D457903" w14:textId="77777777" w:rsidR="00F005E3" w:rsidRPr="00416FDC" w:rsidRDefault="00F005E3" w:rsidP="00F005E3">
      <w:pPr>
        <w:jc w:val="right"/>
        <w:rPr>
          <w:rFonts w:ascii="Arial" w:eastAsia="MS Mincho" w:hAnsi="Arial" w:cs="Arial"/>
          <w:sz w:val="20"/>
          <w:lang w:val="en-US"/>
        </w:rPr>
      </w:pPr>
      <w:bookmarkStart w:id="3" w:name="_Hlk53416287"/>
      <w:bookmarkStart w:id="4" w:name="_Hlk53415867"/>
      <w:bookmarkStart w:id="5" w:name="_Hlk53415570"/>
      <w:bookmarkEnd w:id="2"/>
      <w:r w:rsidRPr="00416FDC">
        <w:rPr>
          <w:rFonts w:ascii="Arial" w:eastAsia="MS Mincho" w:hAnsi="Arial" w:cs="Arial"/>
          <w:sz w:val="20"/>
          <w:lang w:val="en-US"/>
        </w:rPr>
        <w:t>© State of Queensland (State Library of Queensland) 2020</w:t>
      </w:r>
    </w:p>
    <w:p w14:paraId="7D4045E6" w14:textId="77777777" w:rsidR="00F005E3" w:rsidRDefault="00F005E3" w:rsidP="00F005E3">
      <w:pPr>
        <w:jc w:val="right"/>
        <w:rPr>
          <w:rFonts w:ascii="Arial" w:eastAsia="MS Mincho" w:hAnsi="Arial" w:cs="Arial"/>
          <w:sz w:val="20"/>
          <w:lang w:val="en-US"/>
        </w:rPr>
      </w:pPr>
    </w:p>
    <w:p w14:paraId="25C67248" w14:textId="77777777" w:rsidR="00F005E3" w:rsidRPr="00416FDC" w:rsidRDefault="00F005E3" w:rsidP="00F005E3">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491AF305" w14:textId="77777777" w:rsidR="00F005E3" w:rsidRPr="00416FDC" w:rsidRDefault="00F005E3" w:rsidP="00F005E3">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5C3317C2" wp14:editId="2F235E8B">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7AEED801" wp14:editId="37E19294">
            <wp:extent cx="361950" cy="361950"/>
            <wp:effectExtent l="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29E9EFDE" w14:textId="77777777" w:rsidR="00F005E3" w:rsidRPr="00416FDC" w:rsidRDefault="00F005E3" w:rsidP="00F005E3">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8" w:history="1">
        <w:r w:rsidRPr="00416FDC">
          <w:rPr>
            <w:rFonts w:ascii="Arial" w:eastAsia="MS Mincho" w:hAnsi="Arial" w:cs="Arial"/>
            <w:color w:val="0000FF"/>
            <w:sz w:val="20"/>
            <w:u w:val="single"/>
            <w:lang w:val="en-US"/>
          </w:rPr>
          <w:t>http://creativecommons.org/licenses/by/3.0/au</w:t>
        </w:r>
      </w:hyperlink>
    </w:p>
    <w:bookmarkEnd w:id="3"/>
    <w:p w14:paraId="0EA3E474" w14:textId="77777777" w:rsidR="00F005E3" w:rsidRPr="00416FDC" w:rsidRDefault="00F005E3" w:rsidP="00F005E3">
      <w:pPr>
        <w:tabs>
          <w:tab w:val="left" w:pos="6084"/>
        </w:tabs>
        <w:jc w:val="right"/>
        <w:rPr>
          <w:rFonts w:ascii="Arial" w:eastAsia="MS Mincho" w:hAnsi="Arial" w:cs="Arial"/>
          <w:color w:val="0000FF"/>
          <w:sz w:val="20"/>
          <w:u w:val="single"/>
          <w:lang w:val="en-US"/>
        </w:rPr>
      </w:pPr>
    </w:p>
    <w:bookmarkEnd w:id="4"/>
    <w:p w14:paraId="407FF096" w14:textId="77777777" w:rsidR="00F005E3" w:rsidRPr="00956FEE" w:rsidRDefault="00F005E3" w:rsidP="00F005E3">
      <w:pPr>
        <w:rPr>
          <w:rFonts w:ascii="Arial" w:hAnsi="Arial"/>
          <w:sz w:val="2"/>
          <w:szCs w:val="2"/>
        </w:rPr>
      </w:pPr>
    </w:p>
    <w:bookmarkEnd w:id="5"/>
    <w:p w14:paraId="073D780C" w14:textId="77777777" w:rsidR="00F005E3" w:rsidRPr="009B10CB" w:rsidRDefault="00F005E3" w:rsidP="00F005E3">
      <w:pPr>
        <w:rPr>
          <w:rFonts w:ascii="Arial" w:hAnsi="Arial"/>
        </w:rPr>
      </w:pPr>
    </w:p>
    <w:p w14:paraId="4414D2FE" w14:textId="77777777" w:rsidR="00004A17" w:rsidRDefault="00004A17" w:rsidP="00004A17">
      <w:pPr>
        <w:rPr>
          <w:rFonts w:ascii="Arial" w:hAnsi="Arial"/>
          <w:sz w:val="21"/>
          <w:szCs w:val="21"/>
        </w:rPr>
      </w:pPr>
    </w:p>
    <w:sectPr w:rsidR="00004A17" w:rsidSect="00C66F27">
      <w:headerReference w:type="default" r:id="rId19"/>
      <w:footerReference w:type="default" r:id="rId20"/>
      <w:pgSz w:w="11906" w:h="16838" w:code="9"/>
      <w:pgMar w:top="680" w:right="851" w:bottom="851" w:left="85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55A69" w14:textId="77777777" w:rsidR="009B1619" w:rsidRDefault="009B1619">
      <w:r>
        <w:separator/>
      </w:r>
    </w:p>
  </w:endnote>
  <w:endnote w:type="continuationSeparator" w:id="0">
    <w:p w14:paraId="501BBE5E" w14:textId="77777777" w:rsidR="009B1619" w:rsidRDefault="009B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F005E3" w:rsidRPr="00416FDC" w14:paraId="64581B51" w14:textId="77777777" w:rsidTr="00EE3499">
      <w:trPr>
        <w:trHeight w:val="163"/>
        <w:jc w:val="center"/>
      </w:trPr>
      <w:tc>
        <w:tcPr>
          <w:tcW w:w="7995" w:type="dxa"/>
          <w:gridSpan w:val="4"/>
          <w:shd w:val="clear" w:color="auto" w:fill="auto"/>
        </w:tcPr>
        <w:p w14:paraId="08F6BBC2" w14:textId="77777777" w:rsidR="00F005E3" w:rsidRPr="00416FDC" w:rsidRDefault="00F005E3" w:rsidP="00F005E3">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7C8DBB51" w14:textId="77777777" w:rsidR="00F005E3" w:rsidRPr="00416FDC" w:rsidRDefault="00F005E3" w:rsidP="00F005E3">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F005E3" w:rsidRPr="00416FDC" w14:paraId="4FF89892" w14:textId="77777777" w:rsidTr="00EE3499">
      <w:trPr>
        <w:trHeight w:val="156"/>
        <w:jc w:val="center"/>
      </w:trPr>
      <w:tc>
        <w:tcPr>
          <w:tcW w:w="2648" w:type="dxa"/>
          <w:shd w:val="clear" w:color="auto" w:fill="C0C0C0"/>
          <w:vAlign w:val="center"/>
        </w:tcPr>
        <w:p w14:paraId="231CED3C" w14:textId="77777777" w:rsidR="00F005E3" w:rsidRPr="00416FDC" w:rsidRDefault="00F005E3" w:rsidP="00F005E3">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27C5E579" w14:textId="77777777" w:rsidR="00F005E3" w:rsidRPr="00416FDC" w:rsidRDefault="00F005E3" w:rsidP="00F005E3">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6E012227" w14:textId="77777777" w:rsidR="00F005E3" w:rsidRPr="00416FDC" w:rsidRDefault="00F005E3" w:rsidP="00F005E3">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3C883225" w14:textId="77777777" w:rsidR="00F005E3" w:rsidRPr="00416FDC" w:rsidRDefault="00F005E3" w:rsidP="00F005E3">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F005E3" w:rsidRPr="00416FDC" w14:paraId="2C29E310" w14:textId="77777777" w:rsidTr="00EE3499">
      <w:trPr>
        <w:trHeight w:val="156"/>
        <w:jc w:val="center"/>
      </w:trPr>
      <w:tc>
        <w:tcPr>
          <w:tcW w:w="2648" w:type="dxa"/>
          <w:shd w:val="clear" w:color="auto" w:fill="FFFFFF"/>
          <w:vAlign w:val="center"/>
        </w:tcPr>
        <w:p w14:paraId="0F01FECC" w14:textId="77777777" w:rsidR="00F005E3" w:rsidRPr="00416FDC" w:rsidRDefault="00F005E3" w:rsidP="00F005E3">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5A987ED9" w14:textId="77777777" w:rsidR="00F005E3" w:rsidRPr="00416FDC" w:rsidRDefault="00F005E3" w:rsidP="00F005E3">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27472127" w14:textId="77777777" w:rsidR="00F005E3" w:rsidRPr="00416FDC" w:rsidRDefault="00F005E3" w:rsidP="00F005E3">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6ECF923B" w14:textId="77777777" w:rsidR="00F005E3" w:rsidRPr="00416FDC" w:rsidRDefault="00F005E3" w:rsidP="00F005E3">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3FE1AAA7" w14:textId="77777777" w:rsidR="00136309" w:rsidRPr="00F005E3" w:rsidRDefault="00136309" w:rsidP="00F00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82CB0" w14:textId="77777777" w:rsidR="009B1619" w:rsidRDefault="009B1619">
      <w:r>
        <w:separator/>
      </w:r>
    </w:p>
  </w:footnote>
  <w:footnote w:type="continuationSeparator" w:id="0">
    <w:p w14:paraId="700451B5" w14:textId="77777777" w:rsidR="009B1619" w:rsidRDefault="009B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AC19" w14:textId="77777777" w:rsidR="00136309" w:rsidRDefault="00136309">
    <w:pPr>
      <w:jc w:val="center"/>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6B2321"/>
    <w:multiLevelType w:val="hybridMultilevel"/>
    <w:tmpl w:val="C652B1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2D4E14"/>
    <w:multiLevelType w:val="hybridMultilevel"/>
    <w:tmpl w:val="0F883C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D816DE7"/>
    <w:multiLevelType w:val="hybridMultilevel"/>
    <w:tmpl w:val="0A1E7BC0"/>
    <w:lvl w:ilvl="0" w:tplc="0409000F">
      <w:start w:val="1"/>
      <w:numFmt w:val="decimal"/>
      <w:lvlText w:val="%1."/>
      <w:lvlJc w:val="left"/>
      <w:pPr>
        <w:tabs>
          <w:tab w:val="num" w:pos="360"/>
        </w:tabs>
        <w:ind w:left="360" w:hanging="360"/>
      </w:pPr>
    </w:lvl>
    <w:lvl w:ilvl="1" w:tplc="DDA8F040">
      <w:start w:val="1"/>
      <w:numFmt w:val="bullet"/>
      <w:lvlText w:val=""/>
      <w:lvlJc w:val="left"/>
      <w:pPr>
        <w:tabs>
          <w:tab w:val="num" w:pos="1440"/>
        </w:tabs>
        <w:ind w:left="1440" w:hanging="720"/>
      </w:pPr>
      <w:rPr>
        <w:rFonts w:ascii="Wingdings" w:eastAsia="Times New Roman" w:hAnsi="Wingding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BE362B"/>
    <w:multiLevelType w:val="hybridMultilevel"/>
    <w:tmpl w:val="9DCE56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232654"/>
    <w:multiLevelType w:val="hybridMultilevel"/>
    <w:tmpl w:val="33C0D8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C006FD0"/>
    <w:multiLevelType w:val="hybridMultilevel"/>
    <w:tmpl w:val="A0961104"/>
    <w:lvl w:ilvl="0" w:tplc="0C09000F">
      <w:start w:val="1"/>
      <w:numFmt w:val="decimal"/>
      <w:lvlText w:val="%1."/>
      <w:lvlJc w:val="left"/>
      <w:pPr>
        <w:tabs>
          <w:tab w:val="num" w:pos="360"/>
        </w:tabs>
        <w:ind w:left="360" w:hanging="360"/>
      </w:pPr>
    </w:lvl>
    <w:lvl w:ilvl="1" w:tplc="DDA8F040">
      <w:start w:val="1"/>
      <w:numFmt w:val="bullet"/>
      <w:lvlText w:val=""/>
      <w:lvlJc w:val="left"/>
      <w:pPr>
        <w:tabs>
          <w:tab w:val="num" w:pos="1440"/>
        </w:tabs>
        <w:ind w:left="1440" w:hanging="720"/>
      </w:pPr>
      <w:rPr>
        <w:rFonts w:ascii="Wingdings" w:eastAsia="Times New Roman" w:hAnsi="Wingding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1F726C2"/>
    <w:multiLevelType w:val="singleLevel"/>
    <w:tmpl w:val="1798911C"/>
    <w:lvl w:ilvl="0">
      <w:start w:val="1"/>
      <w:numFmt w:val="decimal"/>
      <w:lvlText w:val="%1."/>
      <w:legacy w:legacy="1" w:legacySpace="0" w:legacyIndent="360"/>
      <w:lvlJc w:val="left"/>
      <w:rPr>
        <w:rFonts w:ascii="Arial" w:hAnsi="Arial" w:cs="Arial" w:hint="default"/>
        <w:sz w:val="22"/>
        <w:szCs w:val="22"/>
      </w:rPr>
    </w:lvl>
  </w:abstractNum>
  <w:abstractNum w:abstractNumId="8" w15:restartNumberingAfterBreak="0">
    <w:nsid w:val="63120518"/>
    <w:multiLevelType w:val="hybridMultilevel"/>
    <w:tmpl w:val="12CA38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247697E"/>
    <w:multiLevelType w:val="hybridMultilevel"/>
    <w:tmpl w:val="9CBA05B4"/>
    <w:lvl w:ilvl="0" w:tplc="79C61E6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64"/>
        </w:tabs>
        <w:ind w:left="-1264" w:hanging="360"/>
      </w:pPr>
      <w:rPr>
        <w:rFonts w:ascii="Courier New" w:hAnsi="Courier New" w:hint="default"/>
      </w:rPr>
    </w:lvl>
    <w:lvl w:ilvl="2" w:tplc="04090005" w:tentative="1">
      <w:start w:val="1"/>
      <w:numFmt w:val="bullet"/>
      <w:lvlText w:val=""/>
      <w:lvlJc w:val="left"/>
      <w:pPr>
        <w:tabs>
          <w:tab w:val="num" w:pos="-544"/>
        </w:tabs>
        <w:ind w:left="-544" w:hanging="360"/>
      </w:pPr>
      <w:rPr>
        <w:rFonts w:ascii="Wingdings" w:hAnsi="Wingdings" w:hint="default"/>
      </w:rPr>
    </w:lvl>
    <w:lvl w:ilvl="3" w:tplc="04090001" w:tentative="1">
      <w:start w:val="1"/>
      <w:numFmt w:val="bullet"/>
      <w:lvlText w:val=""/>
      <w:lvlJc w:val="left"/>
      <w:pPr>
        <w:tabs>
          <w:tab w:val="num" w:pos="176"/>
        </w:tabs>
        <w:ind w:left="176" w:hanging="360"/>
      </w:pPr>
      <w:rPr>
        <w:rFonts w:ascii="Symbol" w:hAnsi="Symbol" w:hint="default"/>
      </w:rPr>
    </w:lvl>
    <w:lvl w:ilvl="4" w:tplc="04090003" w:tentative="1">
      <w:start w:val="1"/>
      <w:numFmt w:val="bullet"/>
      <w:lvlText w:val="o"/>
      <w:lvlJc w:val="left"/>
      <w:pPr>
        <w:tabs>
          <w:tab w:val="num" w:pos="896"/>
        </w:tabs>
        <w:ind w:left="896" w:hanging="360"/>
      </w:pPr>
      <w:rPr>
        <w:rFonts w:ascii="Courier New" w:hAnsi="Courier New" w:hint="default"/>
      </w:rPr>
    </w:lvl>
    <w:lvl w:ilvl="5" w:tplc="04090005" w:tentative="1">
      <w:start w:val="1"/>
      <w:numFmt w:val="bullet"/>
      <w:lvlText w:val=""/>
      <w:lvlJc w:val="left"/>
      <w:pPr>
        <w:tabs>
          <w:tab w:val="num" w:pos="1616"/>
        </w:tabs>
        <w:ind w:left="1616" w:hanging="360"/>
      </w:pPr>
      <w:rPr>
        <w:rFonts w:ascii="Wingdings" w:hAnsi="Wingdings" w:hint="default"/>
      </w:rPr>
    </w:lvl>
    <w:lvl w:ilvl="6" w:tplc="04090001" w:tentative="1">
      <w:start w:val="1"/>
      <w:numFmt w:val="bullet"/>
      <w:lvlText w:val=""/>
      <w:lvlJc w:val="left"/>
      <w:pPr>
        <w:tabs>
          <w:tab w:val="num" w:pos="2336"/>
        </w:tabs>
        <w:ind w:left="2336" w:hanging="360"/>
      </w:pPr>
      <w:rPr>
        <w:rFonts w:ascii="Symbol" w:hAnsi="Symbol" w:hint="default"/>
      </w:rPr>
    </w:lvl>
    <w:lvl w:ilvl="7" w:tplc="04090003" w:tentative="1">
      <w:start w:val="1"/>
      <w:numFmt w:val="bullet"/>
      <w:lvlText w:val="o"/>
      <w:lvlJc w:val="left"/>
      <w:pPr>
        <w:tabs>
          <w:tab w:val="num" w:pos="3056"/>
        </w:tabs>
        <w:ind w:left="3056" w:hanging="360"/>
      </w:pPr>
      <w:rPr>
        <w:rFonts w:ascii="Courier New" w:hAnsi="Courier New" w:hint="default"/>
      </w:rPr>
    </w:lvl>
    <w:lvl w:ilvl="8" w:tplc="04090005" w:tentative="1">
      <w:start w:val="1"/>
      <w:numFmt w:val="bullet"/>
      <w:lvlText w:val=""/>
      <w:lvlJc w:val="left"/>
      <w:pPr>
        <w:tabs>
          <w:tab w:val="num" w:pos="3776"/>
        </w:tabs>
        <w:ind w:left="3776" w:hanging="360"/>
      </w:pPr>
      <w:rPr>
        <w:rFonts w:ascii="Wingdings" w:hAnsi="Wingdings" w:hint="default"/>
      </w:rPr>
    </w:lvl>
  </w:abstractNum>
  <w:abstractNum w:abstractNumId="10" w15:restartNumberingAfterBreak="0">
    <w:nsid w:val="74EE14AC"/>
    <w:multiLevelType w:val="hybridMultilevel"/>
    <w:tmpl w:val="2F16CF3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0"/>
  </w:num>
  <w:num w:numId="5">
    <w:abstractNumId w:val="5"/>
  </w:num>
  <w:num w:numId="6">
    <w:abstractNumId w:val="9"/>
  </w:num>
  <w:num w:numId="7">
    <w:abstractNumId w:val="4"/>
  </w:num>
  <w:num w:numId="8">
    <w:abstractNumId w:val="7"/>
  </w:num>
  <w:num w:numId="9">
    <w:abstractNumId w:val="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AE"/>
    <w:rsid w:val="00004A17"/>
    <w:rsid w:val="00006AC2"/>
    <w:rsid w:val="000147F1"/>
    <w:rsid w:val="00054B77"/>
    <w:rsid w:val="000571AE"/>
    <w:rsid w:val="00061ABB"/>
    <w:rsid w:val="000B3A2D"/>
    <w:rsid w:val="000D0FEF"/>
    <w:rsid w:val="00136309"/>
    <w:rsid w:val="00144615"/>
    <w:rsid w:val="001614AD"/>
    <w:rsid w:val="001C24F0"/>
    <w:rsid w:val="001C5CAC"/>
    <w:rsid w:val="001C5FA9"/>
    <w:rsid w:val="001F03B9"/>
    <w:rsid w:val="00210358"/>
    <w:rsid w:val="00281953"/>
    <w:rsid w:val="00291F5C"/>
    <w:rsid w:val="002D058C"/>
    <w:rsid w:val="002E3C53"/>
    <w:rsid w:val="002F206E"/>
    <w:rsid w:val="00306FE7"/>
    <w:rsid w:val="00401F1C"/>
    <w:rsid w:val="00406008"/>
    <w:rsid w:val="004113F4"/>
    <w:rsid w:val="004402C0"/>
    <w:rsid w:val="00442304"/>
    <w:rsid w:val="00460CDE"/>
    <w:rsid w:val="00465794"/>
    <w:rsid w:val="004B4780"/>
    <w:rsid w:val="004D0F31"/>
    <w:rsid w:val="00577D3A"/>
    <w:rsid w:val="005C0855"/>
    <w:rsid w:val="00632340"/>
    <w:rsid w:val="00640C54"/>
    <w:rsid w:val="00676A79"/>
    <w:rsid w:val="006F3189"/>
    <w:rsid w:val="00713F5B"/>
    <w:rsid w:val="00745CC6"/>
    <w:rsid w:val="00751534"/>
    <w:rsid w:val="007A19AF"/>
    <w:rsid w:val="007F7414"/>
    <w:rsid w:val="00834F50"/>
    <w:rsid w:val="00866EAE"/>
    <w:rsid w:val="00892A60"/>
    <w:rsid w:val="008A781A"/>
    <w:rsid w:val="008B6ADC"/>
    <w:rsid w:val="009819AE"/>
    <w:rsid w:val="009B1619"/>
    <w:rsid w:val="009F6BA1"/>
    <w:rsid w:val="00A54380"/>
    <w:rsid w:val="00A55580"/>
    <w:rsid w:val="00A60DB1"/>
    <w:rsid w:val="00A718F8"/>
    <w:rsid w:val="00AA2A69"/>
    <w:rsid w:val="00AB0DC5"/>
    <w:rsid w:val="00AB4580"/>
    <w:rsid w:val="00B157AE"/>
    <w:rsid w:val="00B21401"/>
    <w:rsid w:val="00B2477C"/>
    <w:rsid w:val="00B27CD1"/>
    <w:rsid w:val="00B602B3"/>
    <w:rsid w:val="00C216E4"/>
    <w:rsid w:val="00C66F27"/>
    <w:rsid w:val="00C86F27"/>
    <w:rsid w:val="00C93595"/>
    <w:rsid w:val="00C9407F"/>
    <w:rsid w:val="00CC29AB"/>
    <w:rsid w:val="00CD32EE"/>
    <w:rsid w:val="00CF5196"/>
    <w:rsid w:val="00D3341D"/>
    <w:rsid w:val="00D379DE"/>
    <w:rsid w:val="00DA2732"/>
    <w:rsid w:val="00DA482A"/>
    <w:rsid w:val="00E2753C"/>
    <w:rsid w:val="00E470AE"/>
    <w:rsid w:val="00E55D14"/>
    <w:rsid w:val="00E8260C"/>
    <w:rsid w:val="00EA318A"/>
    <w:rsid w:val="00EF4508"/>
    <w:rsid w:val="00F005E3"/>
    <w:rsid w:val="00F22171"/>
    <w:rsid w:val="00F62504"/>
    <w:rsid w:val="00F93B39"/>
    <w:rsid w:val="00F97A26"/>
    <w:rsid w:val="00FA379E"/>
    <w:rsid w:val="00FB5101"/>
    <w:rsid w:val="00FD3F4B"/>
    <w:rsid w:val="00FE693E"/>
    <w:rsid w:val="00FE7898"/>
    <w:rsid w:val="00FF041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2B2D3C0"/>
  <w15:chartTrackingRefBased/>
  <w15:docId w15:val="{0BEA8DD7-E9A0-4573-9592-B82DC167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link w:val="Heading2Char"/>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link w:val="Heading9Char"/>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sid w:val="00D379DE"/>
    <w:rPr>
      <w:rFonts w:ascii="Tahoma" w:hAnsi="Tahoma" w:cs="Tahoma"/>
      <w:sz w:val="16"/>
      <w:szCs w:val="16"/>
    </w:rPr>
  </w:style>
  <w:style w:type="character" w:customStyle="1" w:styleId="BalloonTextChar">
    <w:name w:val="Balloon Text Char"/>
    <w:link w:val="BalloonText"/>
    <w:rsid w:val="00D379DE"/>
    <w:rPr>
      <w:rFonts w:ascii="Tahoma" w:hAnsi="Tahoma" w:cs="Tahoma"/>
      <w:sz w:val="16"/>
      <w:szCs w:val="16"/>
      <w:lang w:eastAsia="en-US"/>
    </w:rPr>
  </w:style>
  <w:style w:type="character" w:customStyle="1" w:styleId="Heading2Char">
    <w:name w:val="Heading 2 Char"/>
    <w:link w:val="Heading2"/>
    <w:rsid w:val="001C24F0"/>
    <w:rPr>
      <w:rFonts w:ascii="Arial" w:hAnsi="Arial" w:cs="Arial"/>
      <w:b/>
      <w:color w:val="0000FF"/>
      <w:sz w:val="28"/>
      <w:szCs w:val="24"/>
      <w:lang w:eastAsia="en-US"/>
    </w:rPr>
  </w:style>
  <w:style w:type="character" w:customStyle="1" w:styleId="Heading9Char">
    <w:name w:val="Heading 9 Char"/>
    <w:link w:val="Heading9"/>
    <w:rsid w:val="00E8260C"/>
    <w:rPr>
      <w:rFonts w:ascii="Arial" w:hAnsi="Arial" w:cs="Arial"/>
      <w:b/>
      <w:sz w:val="16"/>
      <w:szCs w:val="24"/>
      <w:lang w:eastAsia="en-US"/>
    </w:rPr>
  </w:style>
  <w:style w:type="character" w:customStyle="1" w:styleId="FooterChar">
    <w:name w:val="Footer Char"/>
    <w:basedOn w:val="DefaultParagraphFont"/>
    <w:link w:val="Footer"/>
    <w:rsid w:val="00460CDE"/>
    <w:rPr>
      <w:sz w:val="24"/>
      <w:szCs w:val="24"/>
      <w:lang w:eastAsia="en-US"/>
    </w:rPr>
  </w:style>
  <w:style w:type="paragraph" w:customStyle="1" w:styleId="p1">
    <w:name w:val="p1"/>
    <w:basedOn w:val="Normal"/>
    <w:rsid w:val="00F005E3"/>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96423">
      <w:bodyDiv w:val="1"/>
      <w:marLeft w:val="0"/>
      <w:marRight w:val="0"/>
      <w:marTop w:val="0"/>
      <w:marBottom w:val="0"/>
      <w:divBdr>
        <w:top w:val="none" w:sz="0" w:space="0" w:color="auto"/>
        <w:left w:val="none" w:sz="0" w:space="0" w:color="auto"/>
        <w:bottom w:val="none" w:sz="0" w:space="0" w:color="auto"/>
        <w:right w:val="none" w:sz="0" w:space="0" w:color="auto"/>
      </w:divBdr>
    </w:div>
    <w:div w:id="535237993">
      <w:bodyDiv w:val="1"/>
      <w:marLeft w:val="0"/>
      <w:marRight w:val="0"/>
      <w:marTop w:val="0"/>
      <w:marBottom w:val="0"/>
      <w:divBdr>
        <w:top w:val="none" w:sz="0" w:space="0" w:color="auto"/>
        <w:left w:val="none" w:sz="0" w:space="0" w:color="auto"/>
        <w:bottom w:val="none" w:sz="0" w:space="0" w:color="auto"/>
        <w:right w:val="none" w:sz="0" w:space="0" w:color="auto"/>
      </w:divBdr>
    </w:div>
    <w:div w:id="933247348">
      <w:bodyDiv w:val="1"/>
      <w:marLeft w:val="0"/>
      <w:marRight w:val="0"/>
      <w:marTop w:val="0"/>
      <w:marBottom w:val="0"/>
      <w:divBdr>
        <w:top w:val="none" w:sz="0" w:space="0" w:color="auto"/>
        <w:left w:val="none" w:sz="0" w:space="0" w:color="auto"/>
        <w:bottom w:val="none" w:sz="0" w:space="0" w:color="auto"/>
        <w:right w:val="none" w:sz="0" w:space="0" w:color="auto"/>
      </w:divBdr>
    </w:div>
    <w:div w:id="1162237634">
      <w:bodyDiv w:val="1"/>
      <w:marLeft w:val="0"/>
      <w:marRight w:val="0"/>
      <w:marTop w:val="0"/>
      <w:marBottom w:val="0"/>
      <w:divBdr>
        <w:top w:val="none" w:sz="0" w:space="0" w:color="auto"/>
        <w:left w:val="none" w:sz="0" w:space="0" w:color="auto"/>
        <w:bottom w:val="none" w:sz="0" w:space="0" w:color="auto"/>
        <w:right w:val="none" w:sz="0" w:space="0" w:color="auto"/>
      </w:divBdr>
    </w:div>
    <w:div w:id="1839031138">
      <w:bodyDiv w:val="1"/>
      <w:marLeft w:val="0"/>
      <w:marRight w:val="0"/>
      <w:marTop w:val="0"/>
      <w:marBottom w:val="0"/>
      <w:divBdr>
        <w:top w:val="none" w:sz="0" w:space="0" w:color="auto"/>
        <w:left w:val="none" w:sz="0" w:space="0" w:color="auto"/>
        <w:bottom w:val="none" w:sz="0" w:space="0" w:color="auto"/>
        <w:right w:val="none" w:sz="0" w:space="0" w:color="auto"/>
      </w:divBdr>
    </w:div>
    <w:div w:id="190128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creativecommons.org/licenses/by/3.0/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aeco.com.au/"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viewDate xmlns="f114f5df-7614-43c1-ba8e-2daa6e537108" xsi:nil="true"/>
    <PPReferenceNumber xmlns="f114f5df-7614-43c1-ba8e-2daa6e537108" xsi:nil="true"/>
    <PPModeratedBy xmlns="f114f5df-7614-43c1-ba8e-2daa6e537108">
      <UserInfo>
        <DisplayName>System Account</DisplayName>
        <AccountId>1073741823</AccountId>
        <AccountType/>
      </UserInfo>
    </PPModeratedBy>
    <PPLastReviewedBy xmlns="f114f5df-7614-43c1-ba8e-2daa6e537108">
      <UserInfo>
        <DisplayName>System Account</DisplayName>
        <AccountId>1073741823</AccountId>
        <AccountType/>
      </UserInfo>
    </PPLastReviewedBy>
    <Category_x0020_Initiatives_x0020_and_x0020_Strategies xmlns="f114f5df-7614-43c1-ba8e-2daa6e537108">Health and wellbeing</Category_x0020_Initiatives_x0020_and_x0020_Strategies>
    <PPContentAuthor xmlns="f114f5df-7614-43c1-ba8e-2daa6e537108">
      <UserInfo>
        <DisplayName/>
        <AccountId xsi:nil="true"/>
        <AccountType/>
      </UserInfo>
    </PPContentAuthor>
    <PPContentApprover xmlns="f114f5df-7614-43c1-ba8e-2daa6e537108">
      <UserInfo>
        <DisplayName/>
        <AccountId xsi:nil="true"/>
        <AccountType/>
      </UserInfo>
    </PPContentApprover>
    <PublishingStartDate xmlns="http://schemas.microsoft.com/sharepoint/v3" xsi:nil="true"/>
    <PublishingExpirationDate xmlns="http://schemas.microsoft.com/sharepoint/v3" xsi:nil="true"/>
    <PPContentOwner xmlns="f114f5df-7614-43c1-ba8e-2daa6e537108">
      <UserInfo>
        <DisplayName/>
        <AccountId xsi:nil="true"/>
        <AccountType/>
      </UserInfo>
    </PPContentOwner>
    <PPPublishedNotificationAddresses xmlns="f114f5df-7614-43c1-ba8e-2daa6e537108" xsi:nil="true"/>
    <PPSubmittedBy xmlns="f114f5df-7614-43c1-ba8e-2daa6e537108">
      <UserInfo>
        <DisplayName>BOWDEN, Joanna</DisplayName>
        <AccountId>26</AccountId>
        <AccountType/>
      </UserInfo>
    </PPSubmittedBy>
    <PPLastReviewedDate xmlns="f114f5df-7614-43c1-ba8e-2daa6e537108">2018-08-20T23:24:23+00:00</PPLastReviewedDate>
    <PPModeratedDate xmlns="f114f5df-7614-43c1-ba8e-2daa6e537108">2018-08-20T23:24:23+00:00</PPModeratedDate>
    <PPSubmittedDate xmlns="f114f5df-7614-43c1-ba8e-2daa6e537108">2018-09-03T23:40:33+00:00</PPSubmitted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370A-8495-40A6-B616-EB3FEEFBC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DAC71-EFC9-46D6-864E-5057D945C379}">
  <ds:schemaRefs>
    <ds:schemaRef ds:uri="http://schemas.microsoft.com/sharepoint/v3/contenttype/forms"/>
  </ds:schemaRefs>
</ds:datastoreItem>
</file>

<file path=customXml/itemProps3.xml><?xml version="1.0" encoding="utf-8"?>
<ds:datastoreItem xmlns:ds="http://schemas.openxmlformats.org/officeDocument/2006/customXml" ds:itemID="{A85780AA-948F-4670-964D-90B30366BBAE}">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14f5df-7614-43c1-ba8e-2daa6e537108"/>
    <ds:schemaRef ds:uri="http://www.w3.org/XML/1998/namespace"/>
    <ds:schemaRef ds:uri="http://purl.org/dc/dcmitype/"/>
  </ds:schemaRefs>
</ds:datastoreItem>
</file>

<file path=customXml/itemProps4.xml><?xml version="1.0" encoding="utf-8"?>
<ds:datastoreItem xmlns:ds="http://schemas.openxmlformats.org/officeDocument/2006/customXml" ds:itemID="{D1FF8C19-677E-4EED-BAF5-5B02123E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487</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Moving and storing bulk materials</vt:lpstr>
    </vt:vector>
  </TitlesOfParts>
  <Company>DETE</Company>
  <LinksUpToDate>false</LinksUpToDate>
  <CharactersWithSpaces>3154</CharactersWithSpaces>
  <SharedDoc>false</SharedDoc>
  <HLinks>
    <vt:vector size="6" baseType="variant">
      <vt:variant>
        <vt:i4>1245256</vt:i4>
      </vt:variant>
      <vt:variant>
        <vt:i4>-1</vt:i4>
      </vt:variant>
      <vt:variant>
        <vt:i4>1035</vt:i4>
      </vt:variant>
      <vt:variant>
        <vt:i4>4</vt:i4>
      </vt:variant>
      <vt:variant>
        <vt:lpwstr>http://www.raeco.com.au/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Moving and storing bulk materials</dc:title>
  <dc:subject/>
  <dc:creator>IT Services</dc:creator>
  <cp:keywords/>
  <cp:lastModifiedBy>Andrei Maberley</cp:lastModifiedBy>
  <cp:revision>9</cp:revision>
  <cp:lastPrinted>2003-08-26T04:11:00Z</cp:lastPrinted>
  <dcterms:created xsi:type="dcterms:W3CDTF">2020-02-17T00:16:00Z</dcterms:created>
  <dcterms:modified xsi:type="dcterms:W3CDTF">2020-10-13T04:25:00Z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