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2"/>
        <w:tblW w:w="5017" w:type="pct"/>
        <w:tblLayout w:type="fixed"/>
        <w:tblLook w:val="0000" w:firstRow="0" w:lastRow="0" w:firstColumn="0" w:lastColumn="0" w:noHBand="0" w:noVBand="0"/>
      </w:tblPr>
      <w:tblGrid>
        <w:gridCol w:w="5142"/>
        <w:gridCol w:w="5097"/>
      </w:tblGrid>
      <w:tr w:rsidR="004553E2" w14:paraId="7344735D" w14:textId="77777777" w:rsidTr="004553E2">
        <w:trPr>
          <w:trHeight w:val="1837"/>
        </w:trPr>
        <w:tc>
          <w:tcPr>
            <w:tcW w:w="5000" w:type="pct"/>
            <w:gridSpan w:val="2"/>
            <w:shd w:val="clear" w:color="auto" w:fill="auto"/>
            <w:vAlign w:val="center"/>
          </w:tcPr>
          <w:p w14:paraId="11F15B33" w14:textId="364900DA" w:rsidR="004553E2" w:rsidRPr="00E6760B" w:rsidRDefault="00222BB0" w:rsidP="0080672B">
            <w:pPr>
              <w:spacing w:before="40" w:after="20"/>
              <w:ind w:left="-108" w:right="-36"/>
              <w:rPr>
                <w:rFonts w:ascii="Arial" w:hAnsi="Arial" w:cs="Arial"/>
                <w:b/>
                <w:noProof/>
                <w:sz w:val="30"/>
                <w:szCs w:val="30"/>
                <w:lang w:val="en-US"/>
              </w:rPr>
            </w:pPr>
            <w:r w:rsidRPr="00222BB0">
              <w:rPr>
                <w:rFonts w:ascii="Arial" w:hAnsi="Arial" w:cs="Arial"/>
                <w:b/>
                <w:noProof/>
                <w:sz w:val="30"/>
                <w:szCs w:val="30"/>
                <w:lang w:val="en-US"/>
              </w:rPr>
              <mc:AlternateContent>
                <mc:Choice Requires="wps">
                  <w:drawing>
                    <wp:anchor distT="0" distB="0" distL="114300" distR="114300" simplePos="0" relativeHeight="251664896" behindDoc="0" locked="0" layoutInCell="1" allowOverlap="1" wp14:anchorId="38FC4F9A" wp14:editId="14F1DEAC">
                      <wp:simplePos x="0" y="0"/>
                      <wp:positionH relativeFrom="column">
                        <wp:posOffset>1209675</wp:posOffset>
                      </wp:positionH>
                      <wp:positionV relativeFrom="paragraph">
                        <wp:posOffset>134620</wp:posOffset>
                      </wp:positionV>
                      <wp:extent cx="3868420" cy="871855"/>
                      <wp:effectExtent l="0" t="0" r="0" b="0"/>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420" cy="871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4E31D" w14:textId="77777777" w:rsidR="00222BB0" w:rsidRPr="00241717" w:rsidRDefault="00222BB0" w:rsidP="00222BB0">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24F9B836" w14:textId="599348EF" w:rsidR="00222BB0" w:rsidRPr="00241717" w:rsidRDefault="00222BB0" w:rsidP="00222BB0">
                                  <w:pPr>
                                    <w:spacing w:line="360" w:lineRule="auto"/>
                                    <w:jc w:val="center"/>
                                    <w:rPr>
                                      <w:rFonts w:ascii="Arial" w:hAnsi="Arial" w:cs="Arial"/>
                                      <w:b/>
                                      <w:sz w:val="40"/>
                                      <w:szCs w:val="40"/>
                                    </w:rPr>
                                  </w:pPr>
                                  <w:r>
                                    <w:rPr>
                                      <w:rFonts w:ascii="Arial" w:hAnsi="Arial" w:cs="Arial"/>
                                      <w:b/>
                                      <w:sz w:val="40"/>
                                      <w:szCs w:val="40"/>
                                    </w:rPr>
                                    <w:t>SPRAY BOOTH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C4F9A" id="_x0000_t202" coordsize="21600,21600" o:spt="202" path="m,l,21600r21600,l21600,xe">
                      <v:stroke joinstyle="miter"/>
                      <v:path gradientshapeok="t" o:connecttype="rect"/>
                    </v:shapetype>
                    <v:shape id="Text Box 25" o:spid="_x0000_s1026" type="#_x0000_t202" style="position:absolute;left:0;text-align:left;margin-left:95.25pt;margin-top:10.6pt;width:304.6pt;height:68.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" stroked="f">
                      <v:fill opacity="0"/>
                      <v:textbox>
                        <w:txbxContent>
                          <w:p w14:paraId="4134E31D" w14:textId="77777777" w:rsidR="00222BB0" w:rsidRPr="00241717" w:rsidRDefault="00222BB0" w:rsidP="00222BB0">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24F9B836" w14:textId="599348EF" w:rsidR="00222BB0" w:rsidRPr="00241717" w:rsidRDefault="00222BB0" w:rsidP="00222BB0">
                            <w:pPr>
                              <w:spacing w:line="360" w:lineRule="auto"/>
                              <w:jc w:val="center"/>
                              <w:rPr>
                                <w:rFonts w:ascii="Arial" w:hAnsi="Arial" w:cs="Arial"/>
                                <w:b/>
                                <w:sz w:val="40"/>
                                <w:szCs w:val="40"/>
                              </w:rPr>
                            </w:pPr>
                            <w:r>
                              <w:rPr>
                                <w:rFonts w:ascii="Arial" w:hAnsi="Arial" w:cs="Arial"/>
                                <w:b/>
                                <w:sz w:val="40"/>
                                <w:szCs w:val="40"/>
                              </w:rPr>
                              <w:t>SPRAY BOOTH</w:t>
                            </w:r>
                          </w:p>
                        </w:txbxContent>
                      </v:textbox>
                    </v:shape>
                  </w:pict>
                </mc:Fallback>
              </mc:AlternateContent>
            </w:r>
            <w:bookmarkStart w:id="0" w:name="_GoBack"/>
            <w:r w:rsidRPr="00222BB0">
              <w:rPr>
                <w:rFonts w:ascii="Arial" w:hAnsi="Arial" w:cs="Arial"/>
                <w:b/>
                <w:noProof/>
                <w:sz w:val="30"/>
                <w:szCs w:val="30"/>
                <w:lang w:val="en-US"/>
              </w:rPr>
              <w:drawing>
                <wp:anchor distT="0" distB="0" distL="114300" distR="114300" simplePos="0" relativeHeight="251666944" behindDoc="0" locked="0" layoutInCell="1" allowOverlap="1" wp14:anchorId="52BF3134" wp14:editId="33A8CDDE">
                  <wp:simplePos x="0" y="0"/>
                  <wp:positionH relativeFrom="column">
                    <wp:posOffset>-47625</wp:posOffset>
                  </wp:positionH>
                  <wp:positionV relativeFrom="paragraph">
                    <wp:posOffset>-50165</wp:posOffset>
                  </wp:positionV>
                  <wp:extent cx="1148080" cy="12452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808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tc>
      </w:tr>
      <w:tr w:rsidR="004553E2" w14:paraId="48B669B1" w14:textId="77777777" w:rsidTr="004553E2">
        <w:trPr>
          <w:trHeight w:hRule="exact" w:val="57"/>
        </w:trPr>
        <w:tc>
          <w:tcPr>
            <w:tcW w:w="5000" w:type="pct"/>
            <w:gridSpan w:val="2"/>
            <w:shd w:val="clear" w:color="auto" w:fill="auto"/>
            <w:vAlign w:val="center"/>
          </w:tcPr>
          <w:p w14:paraId="240AADB3" w14:textId="77777777" w:rsidR="004553E2" w:rsidRPr="00E6760B" w:rsidRDefault="004553E2" w:rsidP="004553E2">
            <w:pPr>
              <w:spacing w:before="40" w:after="20"/>
              <w:ind w:left="113" w:right="113"/>
              <w:jc w:val="center"/>
              <w:rPr>
                <w:rFonts w:ascii="Arial" w:hAnsi="Arial" w:cs="Arial"/>
                <w:b/>
                <w:noProof/>
                <w:sz w:val="30"/>
                <w:szCs w:val="30"/>
                <w:lang w:val="en-US"/>
              </w:rPr>
            </w:pPr>
          </w:p>
        </w:tc>
      </w:tr>
      <w:tr w:rsidR="004553E2" w14:paraId="6D2F0749" w14:textId="77777777" w:rsidTr="004553E2">
        <w:trPr>
          <w:trHeight w:hRule="exact" w:val="851"/>
        </w:trPr>
        <w:tc>
          <w:tcPr>
            <w:tcW w:w="5000" w:type="pct"/>
            <w:gridSpan w:val="2"/>
            <w:shd w:val="clear" w:color="auto" w:fill="FFCC29"/>
            <w:vAlign w:val="center"/>
          </w:tcPr>
          <w:p w14:paraId="190197F3" w14:textId="77777777" w:rsidR="004553E2" w:rsidRPr="00E6760B" w:rsidRDefault="004553E2" w:rsidP="004553E2">
            <w:pPr>
              <w:spacing w:before="60" w:after="20"/>
              <w:ind w:left="113" w:right="113"/>
              <w:jc w:val="center"/>
              <w:rPr>
                <w:rFonts w:ascii="Arial" w:hAnsi="Arial" w:cs="Arial"/>
                <w:b/>
                <w:noProof/>
                <w:sz w:val="30"/>
                <w:szCs w:val="30"/>
                <w:lang w:val="en-US"/>
              </w:rPr>
            </w:pPr>
            <w:r w:rsidRPr="00E6760B">
              <w:rPr>
                <w:rFonts w:ascii="Arial" w:hAnsi="Arial" w:cs="Arial"/>
                <w:b/>
                <w:noProof/>
                <w:sz w:val="30"/>
                <w:szCs w:val="30"/>
                <w:lang w:val="en-US"/>
              </w:rPr>
              <w:t xml:space="preserve">DO NOT </w:t>
            </w:r>
            <w:r w:rsidR="008D6FB5" w:rsidRPr="00C12921">
              <w:rPr>
                <w:rFonts w:ascii="Arial" w:hAnsi="Arial" w:cs="Arial"/>
                <w:noProof/>
                <w:sz w:val="30"/>
                <w:szCs w:val="30"/>
                <w:lang w:val="en-US"/>
              </w:rPr>
              <w:t xml:space="preserve"> u</w:t>
            </w:r>
            <w:r w:rsidR="008D6FB5">
              <w:rPr>
                <w:rFonts w:ascii="Arial" w:hAnsi="Arial" w:cs="Arial"/>
                <w:noProof/>
                <w:sz w:val="30"/>
                <w:szCs w:val="30"/>
                <w:lang w:val="en-US"/>
              </w:rPr>
              <w:t>se spray cans unless it is safe to use and a supervisor</w:t>
            </w:r>
            <w:r w:rsidR="008D6FB5" w:rsidRPr="00C12921">
              <w:rPr>
                <w:rFonts w:ascii="Arial" w:hAnsi="Arial" w:cs="Arial"/>
                <w:noProof/>
                <w:sz w:val="30"/>
                <w:szCs w:val="30"/>
                <w:lang w:val="en-US"/>
              </w:rPr>
              <w:t xml:space="preserve"> has given </w:t>
            </w:r>
            <w:r w:rsidR="008D6FB5">
              <w:rPr>
                <w:rFonts w:ascii="Arial" w:hAnsi="Arial" w:cs="Arial"/>
                <w:noProof/>
                <w:sz w:val="30"/>
                <w:szCs w:val="30"/>
                <w:lang w:val="en-US"/>
              </w:rPr>
              <w:t xml:space="preserve">you </w:t>
            </w:r>
            <w:r w:rsidR="008D6FB5" w:rsidRPr="00C12921">
              <w:rPr>
                <w:rFonts w:ascii="Arial" w:hAnsi="Arial" w:cs="Arial"/>
                <w:noProof/>
                <w:sz w:val="30"/>
                <w:szCs w:val="30"/>
                <w:lang w:val="en-US"/>
              </w:rPr>
              <w:t>permission</w:t>
            </w:r>
          </w:p>
        </w:tc>
      </w:tr>
      <w:tr w:rsidR="004553E2" w14:paraId="2BB79833" w14:textId="77777777" w:rsidTr="00334250">
        <w:trPr>
          <w:trHeight w:hRule="exact" w:val="176"/>
        </w:trPr>
        <w:tc>
          <w:tcPr>
            <w:tcW w:w="5000" w:type="pct"/>
            <w:gridSpan w:val="2"/>
            <w:vAlign w:val="center"/>
          </w:tcPr>
          <w:p w14:paraId="40377CB2" w14:textId="77777777" w:rsidR="004553E2" w:rsidRDefault="004553E2" w:rsidP="004553E2">
            <w:pPr>
              <w:rPr>
                <w:rFonts w:ascii="Arial" w:hAnsi="Arial" w:cs="Arial"/>
                <w:noProof/>
                <w:sz w:val="28"/>
                <w:lang w:val="en-US"/>
              </w:rPr>
            </w:pPr>
          </w:p>
        </w:tc>
      </w:tr>
      <w:tr w:rsidR="004553E2" w14:paraId="4D84C10F" w14:textId="77777777" w:rsidTr="004553E2">
        <w:trPr>
          <w:trHeight w:hRule="exact" w:val="822"/>
        </w:trPr>
        <w:tc>
          <w:tcPr>
            <w:tcW w:w="2511" w:type="pct"/>
            <w:vAlign w:val="center"/>
          </w:tcPr>
          <w:p w14:paraId="3D56A6B5" w14:textId="77777777" w:rsidR="004553E2" w:rsidRPr="00F80D83" w:rsidRDefault="00222BB0" w:rsidP="004553E2">
            <w:pPr>
              <w:spacing w:before="80"/>
              <w:rPr>
                <w:rFonts w:ascii="Arial" w:hAnsi="Arial" w:cs="Arial"/>
                <w:sz w:val="25"/>
                <w:szCs w:val="25"/>
              </w:rPr>
            </w:pPr>
            <w:r>
              <w:rPr>
                <w:rFonts w:ascii="Arial" w:hAnsi="Arial" w:cs="Arial"/>
                <w:bCs/>
                <w:noProof/>
                <w:sz w:val="25"/>
                <w:szCs w:val="25"/>
                <w:lang w:val="en-US"/>
              </w:rPr>
              <w:object w:dxaOrig="1440" w:dyaOrig="1440" w14:anchorId="21BBC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margin-left:-3.7pt;margin-top:1.15pt;width:35.15pt;height:35.15pt;z-index:251654656;mso-wrap-edited:f;mso-position-horizontal-relative:text;mso-position-vertical-relative:page" wrapcoords="-470 0 -470 21130 21600 21130 21600 0 -470 0" fillcolor="window">
                  <v:imagedata r:id="rId11" o:title=""/>
                  <w10:wrap type="tight" anchory="page"/>
                </v:shape>
                <o:OLEObject Type="Embed" ProgID="Word.Picture.8" ShapeID="_x0000_s1054" DrawAspect="Content" ObjectID="_1664104106" r:id="rId12"/>
              </w:object>
            </w:r>
            <w:r w:rsidR="004553E2" w:rsidRPr="00F80D83">
              <w:rPr>
                <w:rFonts w:ascii="Arial" w:hAnsi="Arial" w:cs="Arial"/>
                <w:bCs/>
                <w:sz w:val="25"/>
                <w:szCs w:val="25"/>
              </w:rPr>
              <w:t>Safety glasses</w:t>
            </w:r>
            <w:r w:rsidR="004553E2" w:rsidRPr="00F80D83">
              <w:rPr>
                <w:rFonts w:ascii="Arial" w:hAnsi="Arial" w:cs="Arial"/>
                <w:sz w:val="25"/>
                <w:szCs w:val="25"/>
              </w:rPr>
              <w:t xml:space="preserve"> </w:t>
            </w:r>
            <w:proofErr w:type="gramStart"/>
            <w:r w:rsidR="004553E2" w:rsidRPr="00F80D83">
              <w:rPr>
                <w:rFonts w:ascii="Arial" w:hAnsi="Arial" w:cs="Arial"/>
                <w:sz w:val="25"/>
                <w:szCs w:val="25"/>
              </w:rPr>
              <w:t xml:space="preserve">must be worn at </w:t>
            </w:r>
            <w:r w:rsidR="004553E2" w:rsidRPr="00F80D83">
              <w:rPr>
                <w:rFonts w:ascii="Arial" w:hAnsi="Arial" w:cs="Arial"/>
                <w:bCs/>
                <w:sz w:val="25"/>
                <w:szCs w:val="25"/>
              </w:rPr>
              <w:t>all times</w:t>
            </w:r>
            <w:proofErr w:type="gramEnd"/>
            <w:r w:rsidR="004553E2" w:rsidRPr="00F80D83">
              <w:rPr>
                <w:rFonts w:ascii="Arial" w:hAnsi="Arial" w:cs="Arial"/>
                <w:bCs/>
                <w:sz w:val="25"/>
                <w:szCs w:val="25"/>
              </w:rPr>
              <w:t xml:space="preserve"> in work areas.</w:t>
            </w:r>
          </w:p>
        </w:tc>
        <w:tc>
          <w:tcPr>
            <w:tcW w:w="2489" w:type="pct"/>
            <w:vAlign w:val="center"/>
          </w:tcPr>
          <w:p w14:paraId="6232AF87" w14:textId="0FD983FA" w:rsidR="004553E2" w:rsidRPr="00F80D83" w:rsidRDefault="008D6FB5" w:rsidP="008D6FB5">
            <w:pPr>
              <w:spacing w:before="80"/>
              <w:jc w:val="both"/>
              <w:rPr>
                <w:rFonts w:ascii="Arial" w:hAnsi="Arial" w:cs="Arial"/>
                <w:sz w:val="25"/>
                <w:szCs w:val="25"/>
              </w:rPr>
            </w:pPr>
            <w:r w:rsidRPr="006C4F6F">
              <w:rPr>
                <w:rFonts w:ascii="Arial" w:hAnsi="Arial" w:cs="Arial"/>
                <w:noProof/>
                <w:sz w:val="26"/>
                <w:szCs w:val="26"/>
                <w:lang w:eastAsia="zh-TW"/>
              </w:rPr>
              <w:drawing>
                <wp:anchor distT="0" distB="0" distL="114300" distR="114300" simplePos="0" relativeHeight="251662848" behindDoc="1" locked="0" layoutInCell="1" allowOverlap="1" wp14:anchorId="3B6E23C3" wp14:editId="0B5ED1B3">
                  <wp:simplePos x="0" y="0"/>
                  <wp:positionH relativeFrom="column">
                    <wp:posOffset>-554355</wp:posOffset>
                  </wp:positionH>
                  <wp:positionV relativeFrom="paragraph">
                    <wp:posOffset>64770</wp:posOffset>
                  </wp:positionV>
                  <wp:extent cx="447040" cy="467995"/>
                  <wp:effectExtent l="0" t="0" r="0" b="8255"/>
                  <wp:wrapTight wrapText="bothSides">
                    <wp:wrapPolygon edited="0">
                      <wp:start x="0" y="0"/>
                      <wp:lineTo x="0" y="21102"/>
                      <wp:lineTo x="20250" y="21102"/>
                      <wp:lineTo x="20250" y="0"/>
                      <wp:lineTo x="0" y="0"/>
                    </wp:wrapPolygon>
                  </wp:wrapTight>
                  <wp:docPr id="10" name="Picture 18" descr="Dust mask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Dust mask sign"/>
                          <pic:cNvPicPr>
                            <a:picLocks noChangeAspect="1" noChangeArrowheads="1"/>
                          </pic:cNvPicPr>
                        </pic:nvPicPr>
                        <pic:blipFill>
                          <a:blip r:embed="rId13" cstate="print"/>
                          <a:srcRect/>
                          <a:stretch>
                            <a:fillRect/>
                          </a:stretch>
                        </pic:blipFill>
                        <pic:spPr bwMode="auto">
                          <a:xfrm>
                            <a:off x="0" y="0"/>
                            <a:ext cx="447040" cy="4679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06953">
              <w:rPr>
                <w:rFonts w:ascii="Arial" w:hAnsi="Arial" w:cs="Arial"/>
                <w:bCs/>
                <w:sz w:val="22"/>
                <w:szCs w:val="22"/>
              </w:rPr>
              <w:t xml:space="preserve">A suitable P2 or P3 filter mask </w:t>
            </w:r>
            <w:r w:rsidR="00D06953">
              <w:rPr>
                <w:rFonts w:ascii="Arial" w:hAnsi="Arial" w:cs="Arial"/>
                <w:bCs/>
                <w:i/>
                <w:sz w:val="22"/>
                <w:szCs w:val="22"/>
              </w:rPr>
              <w:t xml:space="preserve">must </w:t>
            </w:r>
            <w:r w:rsidR="00D06953">
              <w:rPr>
                <w:rFonts w:ascii="Arial" w:hAnsi="Arial" w:cs="Arial"/>
                <w:bCs/>
                <w:sz w:val="22"/>
                <w:szCs w:val="22"/>
              </w:rPr>
              <w:t xml:space="preserve">be worn whenever excess fumes are created. </w:t>
            </w:r>
          </w:p>
        </w:tc>
      </w:tr>
      <w:tr w:rsidR="004553E2" w14:paraId="485C5738" w14:textId="77777777" w:rsidTr="004553E2">
        <w:trPr>
          <w:trHeight w:hRule="exact" w:val="822"/>
        </w:trPr>
        <w:tc>
          <w:tcPr>
            <w:tcW w:w="2511" w:type="pct"/>
            <w:vAlign w:val="center"/>
          </w:tcPr>
          <w:p w14:paraId="78EF2F51" w14:textId="77777777" w:rsidR="004553E2" w:rsidRPr="00F80D83" w:rsidRDefault="00723A44" w:rsidP="004553E2">
            <w:pPr>
              <w:spacing w:before="80"/>
              <w:rPr>
                <w:rFonts w:ascii="Arial" w:hAnsi="Arial" w:cs="Arial"/>
                <w:sz w:val="25"/>
                <w:szCs w:val="25"/>
              </w:rPr>
            </w:pPr>
            <w:r w:rsidRPr="00F80D83">
              <w:rPr>
                <w:rFonts w:ascii="Arial" w:hAnsi="Arial" w:cs="Arial"/>
                <w:noProof/>
                <w:sz w:val="25"/>
                <w:szCs w:val="25"/>
                <w:lang w:eastAsia="zh-TW"/>
              </w:rPr>
              <w:drawing>
                <wp:anchor distT="0" distB="0" distL="114300" distR="114300" simplePos="0" relativeHeight="251655680" behindDoc="0" locked="0" layoutInCell="1" allowOverlap="0" wp14:anchorId="4F9F7C0B" wp14:editId="34669ECB">
                  <wp:simplePos x="0" y="0"/>
                  <wp:positionH relativeFrom="column">
                    <wp:posOffset>-46990</wp:posOffset>
                  </wp:positionH>
                  <wp:positionV relativeFrom="page">
                    <wp:posOffset>36195</wp:posOffset>
                  </wp:positionV>
                  <wp:extent cx="447675" cy="447675"/>
                  <wp:effectExtent l="0" t="0" r="0" b="0"/>
                  <wp:wrapTight wrapText="bothSides">
                    <wp:wrapPolygon edited="0">
                      <wp:start x="0" y="0"/>
                      <wp:lineTo x="0" y="21140"/>
                      <wp:lineTo x="21140" y="21140"/>
                      <wp:lineTo x="21140" y="0"/>
                      <wp:lineTo x="0" y="0"/>
                    </wp:wrapPolygon>
                  </wp:wrapTight>
                  <wp:docPr id="31" name="Picture 31"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Foot Protection circ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4553E2" w:rsidRPr="00F80D83">
              <w:rPr>
                <w:rFonts w:ascii="Arial" w:hAnsi="Arial" w:cs="Arial"/>
                <w:sz w:val="25"/>
                <w:szCs w:val="25"/>
              </w:rPr>
              <w:t xml:space="preserve">Appropriate </w:t>
            </w:r>
            <w:r w:rsidR="00F51C21" w:rsidRPr="00F80D83">
              <w:rPr>
                <w:rFonts w:ascii="Arial" w:hAnsi="Arial" w:cs="Arial"/>
                <w:sz w:val="25"/>
                <w:szCs w:val="25"/>
              </w:rPr>
              <w:t xml:space="preserve">protective </w:t>
            </w:r>
            <w:r w:rsidR="004553E2" w:rsidRPr="00F80D83">
              <w:rPr>
                <w:rFonts w:ascii="Arial" w:hAnsi="Arial" w:cs="Arial"/>
                <w:sz w:val="25"/>
                <w:szCs w:val="25"/>
              </w:rPr>
              <w:t>footwear with substantial uppers must be worn.</w:t>
            </w:r>
          </w:p>
        </w:tc>
        <w:tc>
          <w:tcPr>
            <w:tcW w:w="2489" w:type="pct"/>
            <w:vAlign w:val="center"/>
          </w:tcPr>
          <w:p w14:paraId="0AF73296" w14:textId="736C3754" w:rsidR="004553E2" w:rsidRPr="00F80D83" w:rsidRDefault="00723A44" w:rsidP="004553E2">
            <w:pPr>
              <w:spacing w:before="80"/>
              <w:rPr>
                <w:rFonts w:ascii="Arial" w:hAnsi="Arial" w:cs="Arial"/>
                <w:sz w:val="25"/>
                <w:szCs w:val="25"/>
              </w:rPr>
            </w:pPr>
            <w:r w:rsidRPr="00F80D83">
              <w:rPr>
                <w:rFonts w:ascii="Arial" w:hAnsi="Arial" w:cs="Arial"/>
                <w:noProof/>
                <w:sz w:val="25"/>
                <w:szCs w:val="25"/>
                <w:lang w:eastAsia="zh-TW"/>
              </w:rPr>
              <w:drawing>
                <wp:anchor distT="0" distB="0" distL="114300" distR="114300" simplePos="0" relativeHeight="251656704" behindDoc="0" locked="0" layoutInCell="1" allowOverlap="1" wp14:anchorId="5FE6A1B1" wp14:editId="2DD5FC3D">
                  <wp:simplePos x="0" y="0"/>
                  <wp:positionH relativeFrom="column">
                    <wp:posOffset>-46990</wp:posOffset>
                  </wp:positionH>
                  <wp:positionV relativeFrom="page">
                    <wp:posOffset>36195</wp:posOffset>
                  </wp:positionV>
                  <wp:extent cx="447675" cy="447675"/>
                  <wp:effectExtent l="0" t="0" r="0" b="0"/>
                  <wp:wrapTight wrapText="bothSides">
                    <wp:wrapPolygon edited="0">
                      <wp:start x="0" y="0"/>
                      <wp:lineTo x="0" y="21140"/>
                      <wp:lineTo x="21140" y="21140"/>
                      <wp:lineTo x="21140" y="0"/>
                      <wp:lineTo x="0" y="0"/>
                    </wp:wrapPolygon>
                  </wp:wrapTight>
                  <wp:docPr id="32" name="Picture 32" descr="Ap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pr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787785">
              <w:rPr>
                <w:rFonts w:ascii="Arial" w:hAnsi="Arial" w:cs="Arial"/>
                <w:sz w:val="25"/>
                <w:szCs w:val="25"/>
              </w:rPr>
              <w:t>P</w:t>
            </w:r>
            <w:r w:rsidR="004553E2" w:rsidRPr="00F80D83">
              <w:rPr>
                <w:rFonts w:ascii="Arial" w:hAnsi="Arial" w:cs="Arial"/>
                <w:sz w:val="25"/>
                <w:szCs w:val="25"/>
              </w:rPr>
              <w:t xml:space="preserve">rotective clothing </w:t>
            </w:r>
            <w:r w:rsidR="00945859" w:rsidRPr="00F80D83">
              <w:rPr>
                <w:rFonts w:ascii="Arial" w:hAnsi="Arial" w:cs="Arial"/>
                <w:sz w:val="25"/>
                <w:szCs w:val="25"/>
              </w:rPr>
              <w:t>or a workshop</w:t>
            </w:r>
            <w:r w:rsidR="004553E2" w:rsidRPr="00F80D83">
              <w:rPr>
                <w:rFonts w:ascii="Arial" w:hAnsi="Arial" w:cs="Arial"/>
                <w:sz w:val="25"/>
                <w:szCs w:val="25"/>
              </w:rPr>
              <w:t xml:space="preserve"> apron is encouraged.</w:t>
            </w:r>
          </w:p>
        </w:tc>
      </w:tr>
      <w:tr w:rsidR="00753AF5" w14:paraId="6521916A" w14:textId="77777777" w:rsidTr="00753AF5">
        <w:trPr>
          <w:trHeight w:hRule="exact" w:val="278"/>
        </w:trPr>
        <w:tc>
          <w:tcPr>
            <w:tcW w:w="2511" w:type="pct"/>
            <w:vAlign w:val="center"/>
          </w:tcPr>
          <w:p w14:paraId="198AD810" w14:textId="77777777" w:rsidR="00753AF5" w:rsidRPr="00F80D83" w:rsidRDefault="00753AF5" w:rsidP="00753AF5">
            <w:pPr>
              <w:rPr>
                <w:rFonts w:ascii="Arial" w:hAnsi="Arial" w:cs="Arial"/>
                <w:b/>
                <w:noProof/>
                <w:sz w:val="25"/>
                <w:szCs w:val="25"/>
                <w:lang w:eastAsia="zh-TW"/>
              </w:rPr>
            </w:pPr>
          </w:p>
        </w:tc>
        <w:tc>
          <w:tcPr>
            <w:tcW w:w="2489" w:type="pct"/>
            <w:vAlign w:val="center"/>
          </w:tcPr>
          <w:p w14:paraId="7E8F93AF" w14:textId="77777777" w:rsidR="00753AF5" w:rsidRPr="006C4F6F" w:rsidRDefault="00753AF5" w:rsidP="004553E2">
            <w:pPr>
              <w:spacing w:before="80"/>
              <w:rPr>
                <w:rFonts w:ascii="Arial" w:hAnsi="Arial" w:cs="Arial"/>
                <w:noProof/>
                <w:sz w:val="26"/>
                <w:szCs w:val="26"/>
                <w:lang w:eastAsia="zh-TW"/>
              </w:rPr>
            </w:pPr>
          </w:p>
        </w:tc>
      </w:tr>
    </w:tbl>
    <w:p w14:paraId="53D47EA0" w14:textId="4DD8C732" w:rsidR="0053374D" w:rsidRPr="00383246" w:rsidRDefault="00222BB0">
      <w:pPr>
        <w:pStyle w:val="Heading3"/>
        <w:pBdr>
          <w:top w:val="single" w:sz="8" w:space="1" w:color="990033"/>
          <w:left w:val="single" w:sz="8" w:space="4" w:color="990033"/>
          <w:bottom w:val="single" w:sz="8" w:space="1" w:color="990033"/>
          <w:right w:val="single" w:sz="8" w:space="4" w:color="990033"/>
        </w:pBdr>
        <w:rPr>
          <w:rFonts w:ascii="Arial" w:hAnsi="Arial"/>
          <w:b/>
          <w:color w:val="990033"/>
          <w:sz w:val="30"/>
          <w:szCs w:val="30"/>
        </w:rPr>
      </w:pPr>
      <w:r w:rsidRPr="00222BB0">
        <w:rPr>
          <w:rFonts w:ascii="Arial" w:hAnsi="Arial" w:cs="Arial"/>
          <w:b/>
          <w:noProof/>
          <w:sz w:val="30"/>
          <w:szCs w:val="30"/>
          <w:lang w:val="en-US"/>
        </w:rPr>
        <w:drawing>
          <wp:anchor distT="0" distB="0" distL="114300" distR="114300" simplePos="0" relativeHeight="251665920" behindDoc="0" locked="0" layoutInCell="1" allowOverlap="1" wp14:anchorId="3FB3C922" wp14:editId="2CD30E72">
            <wp:simplePos x="0" y="0"/>
            <wp:positionH relativeFrom="column">
              <wp:posOffset>5289121</wp:posOffset>
            </wp:positionH>
            <wp:positionV relativeFrom="page">
              <wp:posOffset>323215</wp:posOffset>
            </wp:positionV>
            <wp:extent cx="1207135" cy="124015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207135" cy="1240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374D" w:rsidRPr="00383246">
        <w:rPr>
          <w:rFonts w:ascii="Arial" w:hAnsi="Arial"/>
          <w:b/>
          <w:color w:val="990033"/>
          <w:sz w:val="30"/>
          <w:szCs w:val="30"/>
        </w:rPr>
        <w:t>PRE-OPERATIONAL SAFETY CHECKS</w:t>
      </w:r>
    </w:p>
    <w:p w14:paraId="1A0AA847" w14:textId="77777777" w:rsidR="008D6FB5" w:rsidRPr="008D6FB5" w:rsidRDefault="00753AF5" w:rsidP="008D6FB5">
      <w:pPr>
        <w:numPr>
          <w:ilvl w:val="0"/>
          <w:numId w:val="8"/>
        </w:numPr>
        <w:pBdr>
          <w:top w:val="single" w:sz="8" w:space="1" w:color="990033"/>
          <w:left w:val="single" w:sz="8" w:space="4" w:color="990033"/>
          <w:bottom w:val="single" w:sz="8" w:space="1" w:color="990033"/>
          <w:right w:val="single" w:sz="8" w:space="4" w:color="990033"/>
        </w:pBdr>
        <w:rPr>
          <w:rFonts w:ascii="Arial" w:hAnsi="Arial"/>
          <w:b/>
          <w:color w:val="000000"/>
          <w:sz w:val="22"/>
          <w:szCs w:val="22"/>
        </w:rPr>
      </w:pPr>
      <w:r>
        <w:rPr>
          <w:rFonts w:ascii="Arial" w:hAnsi="Arial"/>
          <w:b/>
          <w:sz w:val="22"/>
          <w:szCs w:val="22"/>
        </w:rPr>
        <w:t>Ensure no slip/trip hazards are present in workspaces and walkways.</w:t>
      </w:r>
    </w:p>
    <w:p w14:paraId="25E671B4" w14:textId="77777777" w:rsidR="00753AF5" w:rsidRPr="00753AF5" w:rsidRDefault="00753AF5">
      <w:pPr>
        <w:numPr>
          <w:ilvl w:val="0"/>
          <w:numId w:val="8"/>
        </w:numPr>
        <w:pBdr>
          <w:top w:val="single" w:sz="8" w:space="1" w:color="990033"/>
          <w:left w:val="single" w:sz="8" w:space="4" w:color="990033"/>
          <w:bottom w:val="single" w:sz="8" w:space="1" w:color="990033"/>
          <w:right w:val="single" w:sz="8" w:space="4" w:color="990033"/>
        </w:pBdr>
        <w:rPr>
          <w:rFonts w:ascii="Arial" w:hAnsi="Arial"/>
          <w:b/>
          <w:color w:val="000000"/>
          <w:sz w:val="22"/>
          <w:szCs w:val="22"/>
        </w:rPr>
      </w:pPr>
      <w:r>
        <w:rPr>
          <w:rFonts w:ascii="Arial" w:hAnsi="Arial"/>
          <w:b/>
          <w:sz w:val="22"/>
          <w:szCs w:val="22"/>
        </w:rPr>
        <w:t xml:space="preserve">Visually check that the spray booth filters are in a sound, clean condition. </w:t>
      </w:r>
    </w:p>
    <w:p w14:paraId="14A4CBED" w14:textId="77777777" w:rsidR="00753AF5" w:rsidRPr="00753AF5" w:rsidRDefault="00753AF5">
      <w:pPr>
        <w:numPr>
          <w:ilvl w:val="0"/>
          <w:numId w:val="8"/>
        </w:numPr>
        <w:pBdr>
          <w:top w:val="single" w:sz="8" w:space="1" w:color="990033"/>
          <w:left w:val="single" w:sz="8" w:space="4" w:color="990033"/>
          <w:bottom w:val="single" w:sz="8" w:space="1" w:color="990033"/>
          <w:right w:val="single" w:sz="8" w:space="4" w:color="990033"/>
        </w:pBdr>
        <w:rPr>
          <w:rFonts w:ascii="Arial" w:hAnsi="Arial"/>
          <w:b/>
          <w:color w:val="000000"/>
          <w:sz w:val="22"/>
          <w:szCs w:val="22"/>
        </w:rPr>
      </w:pPr>
      <w:r>
        <w:rPr>
          <w:rFonts w:ascii="Arial" w:hAnsi="Arial"/>
          <w:b/>
          <w:sz w:val="22"/>
          <w:szCs w:val="22"/>
        </w:rPr>
        <w:t xml:space="preserve">Ensure that the fume extraction unit is ON and operating efficiently. </w:t>
      </w:r>
    </w:p>
    <w:p w14:paraId="11300C28" w14:textId="77777777" w:rsidR="00753AF5" w:rsidRPr="00383246" w:rsidRDefault="00753AF5">
      <w:pPr>
        <w:numPr>
          <w:ilvl w:val="0"/>
          <w:numId w:val="8"/>
        </w:numPr>
        <w:pBdr>
          <w:top w:val="single" w:sz="8" w:space="1" w:color="990033"/>
          <w:left w:val="single" w:sz="8" w:space="4" w:color="990033"/>
          <w:bottom w:val="single" w:sz="8" w:space="1" w:color="990033"/>
          <w:right w:val="single" w:sz="8" w:space="4" w:color="990033"/>
        </w:pBdr>
        <w:rPr>
          <w:rFonts w:ascii="Arial" w:hAnsi="Arial"/>
          <w:b/>
          <w:color w:val="000000"/>
          <w:sz w:val="22"/>
          <w:szCs w:val="22"/>
        </w:rPr>
      </w:pPr>
      <w:r>
        <w:rPr>
          <w:rFonts w:ascii="Arial" w:hAnsi="Arial"/>
          <w:b/>
          <w:sz w:val="22"/>
          <w:szCs w:val="22"/>
        </w:rPr>
        <w:t xml:space="preserve">Faulty equipment must not be used. Immediately report suspect machinery. </w:t>
      </w:r>
    </w:p>
    <w:p w14:paraId="7B4F11D3" w14:textId="77777777" w:rsidR="00383246" w:rsidRPr="00383246" w:rsidRDefault="00383246" w:rsidP="00383246">
      <w:pPr>
        <w:pBdr>
          <w:top w:val="single" w:sz="8" w:space="1" w:color="990033"/>
          <w:left w:val="single" w:sz="8" w:space="4" w:color="990033"/>
          <w:bottom w:val="single" w:sz="8" w:space="1" w:color="990033"/>
          <w:right w:val="single" w:sz="8" w:space="4" w:color="990033"/>
        </w:pBdr>
        <w:rPr>
          <w:rFonts w:ascii="Arial" w:hAnsi="Arial"/>
          <w:b/>
          <w:color w:val="000000"/>
          <w:sz w:val="6"/>
          <w:szCs w:val="6"/>
        </w:rPr>
      </w:pPr>
    </w:p>
    <w:p w14:paraId="236BCDCE" w14:textId="77777777" w:rsidR="0053374D" w:rsidRDefault="0053374D">
      <w:pPr>
        <w:rPr>
          <w:sz w:val="12"/>
          <w:szCs w:val="12"/>
        </w:rPr>
      </w:pPr>
    </w:p>
    <w:p w14:paraId="79C31EF1" w14:textId="77777777" w:rsidR="002D6C9F" w:rsidRPr="00383246" w:rsidRDefault="002D6C9F">
      <w:pPr>
        <w:rPr>
          <w:sz w:val="12"/>
          <w:szCs w:val="12"/>
        </w:rPr>
      </w:pPr>
    </w:p>
    <w:p w14:paraId="4D86EBDA" w14:textId="77777777" w:rsidR="008D6FB5" w:rsidRPr="008D6FB5" w:rsidRDefault="0053374D" w:rsidP="008D6FB5">
      <w:pPr>
        <w:pStyle w:val="Heading9"/>
        <w:pBdr>
          <w:top w:val="single" w:sz="8" w:space="1" w:color="990033"/>
          <w:left w:val="single" w:sz="8" w:space="4" w:color="990033"/>
          <w:bottom w:val="single" w:sz="8" w:space="1" w:color="990033"/>
          <w:right w:val="single" w:sz="8" w:space="4" w:color="990033"/>
        </w:pBdr>
        <w:rPr>
          <w:rFonts w:cs="Times New Roman"/>
          <w:color w:val="990033"/>
          <w:sz w:val="30"/>
          <w:szCs w:val="30"/>
        </w:rPr>
      </w:pPr>
      <w:r w:rsidRPr="00383246">
        <w:rPr>
          <w:rFonts w:cs="Times New Roman"/>
          <w:color w:val="990033"/>
          <w:sz w:val="30"/>
          <w:szCs w:val="30"/>
        </w:rPr>
        <w:t>OPERATIONAL SAFETY CHECKS</w:t>
      </w:r>
    </w:p>
    <w:p w14:paraId="4C12DE0A" w14:textId="77777777" w:rsidR="00753AF5" w:rsidRPr="008D6FB5" w:rsidRDefault="008D6FB5" w:rsidP="008D6FB5">
      <w:pPr>
        <w:pStyle w:val="ListParagraph"/>
        <w:numPr>
          <w:ilvl w:val="0"/>
          <w:numId w:val="9"/>
        </w:numPr>
        <w:pBdr>
          <w:top w:val="single" w:sz="8" w:space="1" w:color="990033"/>
          <w:left w:val="single" w:sz="8" w:space="4" w:color="990033"/>
          <w:bottom w:val="single" w:sz="8" w:space="1" w:color="990033"/>
          <w:right w:val="single" w:sz="8" w:space="4" w:color="990033"/>
        </w:pBdr>
        <w:rPr>
          <w:rFonts w:ascii="Arial" w:hAnsi="Arial"/>
          <w:b/>
          <w:sz w:val="22"/>
          <w:szCs w:val="22"/>
        </w:rPr>
      </w:pPr>
      <w:r>
        <w:rPr>
          <w:rFonts w:ascii="Arial" w:hAnsi="Arial"/>
          <w:b/>
          <w:sz w:val="22"/>
          <w:szCs w:val="22"/>
        </w:rPr>
        <w:t xml:space="preserve">Ensure the workpiece fits properly into the spray booth.  </w:t>
      </w:r>
    </w:p>
    <w:p w14:paraId="0ADD094A" w14:textId="77777777" w:rsidR="00753AF5" w:rsidRDefault="00753AF5">
      <w:pPr>
        <w:numPr>
          <w:ilvl w:val="0"/>
          <w:numId w:val="9"/>
        </w:numPr>
        <w:pBdr>
          <w:top w:val="single" w:sz="8" w:space="1" w:color="990033"/>
          <w:left w:val="single" w:sz="8" w:space="4" w:color="990033"/>
          <w:bottom w:val="single" w:sz="8" w:space="1" w:color="990033"/>
          <w:right w:val="single" w:sz="8" w:space="4" w:color="990033"/>
        </w:pBdr>
        <w:rPr>
          <w:rFonts w:ascii="Arial" w:hAnsi="Arial"/>
          <w:b/>
          <w:sz w:val="22"/>
          <w:szCs w:val="22"/>
        </w:rPr>
      </w:pPr>
      <w:r>
        <w:rPr>
          <w:rFonts w:ascii="Arial" w:hAnsi="Arial"/>
          <w:b/>
          <w:sz w:val="22"/>
          <w:szCs w:val="22"/>
        </w:rPr>
        <w:t>Place the workpiece in an appropriate position where the operator always has the spray directed between themselves and the exhaust filter. Spray away from the body.</w:t>
      </w:r>
    </w:p>
    <w:p w14:paraId="5CBA25B0" w14:textId="77777777" w:rsidR="00753AF5" w:rsidRDefault="00753AF5">
      <w:pPr>
        <w:numPr>
          <w:ilvl w:val="0"/>
          <w:numId w:val="9"/>
        </w:numPr>
        <w:pBdr>
          <w:top w:val="single" w:sz="8" w:space="1" w:color="990033"/>
          <w:left w:val="single" w:sz="8" w:space="4" w:color="990033"/>
          <w:bottom w:val="single" w:sz="8" w:space="1" w:color="990033"/>
          <w:right w:val="single" w:sz="8" w:space="4" w:color="990033"/>
        </w:pBdr>
        <w:rPr>
          <w:rFonts w:ascii="Arial" w:hAnsi="Arial"/>
          <w:b/>
          <w:sz w:val="22"/>
          <w:szCs w:val="22"/>
        </w:rPr>
      </w:pPr>
      <w:r>
        <w:rPr>
          <w:rFonts w:ascii="Arial" w:hAnsi="Arial"/>
          <w:b/>
          <w:sz w:val="22"/>
          <w:szCs w:val="22"/>
        </w:rPr>
        <w:t xml:space="preserve">NEVER direct a </w:t>
      </w:r>
      <w:r w:rsidR="008D6FB5">
        <w:rPr>
          <w:rFonts w:ascii="Arial" w:hAnsi="Arial"/>
          <w:b/>
          <w:sz w:val="22"/>
          <w:szCs w:val="22"/>
        </w:rPr>
        <w:t>paint</w:t>
      </w:r>
      <w:r>
        <w:rPr>
          <w:rFonts w:ascii="Arial" w:hAnsi="Arial"/>
          <w:b/>
          <w:sz w:val="22"/>
          <w:szCs w:val="22"/>
        </w:rPr>
        <w:t xml:space="preserve"> stream onto the body or towards others. </w:t>
      </w:r>
    </w:p>
    <w:p w14:paraId="6C44A78D" w14:textId="77777777" w:rsidR="00753AF5" w:rsidRDefault="00753AF5">
      <w:pPr>
        <w:numPr>
          <w:ilvl w:val="0"/>
          <w:numId w:val="9"/>
        </w:numPr>
        <w:pBdr>
          <w:top w:val="single" w:sz="8" w:space="1" w:color="990033"/>
          <w:left w:val="single" w:sz="8" w:space="4" w:color="990033"/>
          <w:bottom w:val="single" w:sz="8" w:space="1" w:color="990033"/>
          <w:right w:val="single" w:sz="8" w:space="4" w:color="990033"/>
        </w:pBdr>
        <w:rPr>
          <w:rFonts w:ascii="Arial" w:hAnsi="Arial"/>
          <w:b/>
          <w:sz w:val="22"/>
          <w:szCs w:val="22"/>
        </w:rPr>
      </w:pPr>
      <w:r>
        <w:rPr>
          <w:rFonts w:ascii="Arial" w:hAnsi="Arial"/>
          <w:b/>
          <w:sz w:val="22"/>
          <w:szCs w:val="22"/>
        </w:rPr>
        <w:t>ALWAYS use a compliant</w:t>
      </w:r>
      <w:r w:rsidR="008D6FB5">
        <w:rPr>
          <w:rFonts w:ascii="Arial" w:hAnsi="Arial"/>
          <w:b/>
          <w:sz w:val="22"/>
          <w:szCs w:val="22"/>
        </w:rPr>
        <w:t xml:space="preserve"> mask </w:t>
      </w:r>
      <w:r>
        <w:rPr>
          <w:rFonts w:ascii="Arial" w:hAnsi="Arial"/>
          <w:b/>
          <w:sz w:val="22"/>
          <w:szCs w:val="22"/>
        </w:rPr>
        <w:t xml:space="preserve">when </w:t>
      </w:r>
      <w:r w:rsidR="008D6FB5">
        <w:rPr>
          <w:rFonts w:ascii="Arial" w:hAnsi="Arial"/>
          <w:b/>
          <w:sz w:val="22"/>
          <w:szCs w:val="22"/>
        </w:rPr>
        <w:t>using</w:t>
      </w:r>
      <w:r>
        <w:rPr>
          <w:rFonts w:ascii="Arial" w:hAnsi="Arial"/>
          <w:b/>
          <w:sz w:val="22"/>
          <w:szCs w:val="22"/>
        </w:rPr>
        <w:t xml:space="preserve"> paints and solvents. </w:t>
      </w:r>
    </w:p>
    <w:p w14:paraId="20DCCB87" w14:textId="77777777" w:rsidR="00753AF5" w:rsidRDefault="00753AF5">
      <w:pPr>
        <w:numPr>
          <w:ilvl w:val="0"/>
          <w:numId w:val="9"/>
        </w:numPr>
        <w:pBdr>
          <w:top w:val="single" w:sz="8" w:space="1" w:color="990033"/>
          <w:left w:val="single" w:sz="8" w:space="4" w:color="990033"/>
          <w:bottom w:val="single" w:sz="8" w:space="1" w:color="990033"/>
          <w:right w:val="single" w:sz="8" w:space="4" w:color="990033"/>
        </w:pBdr>
        <w:rPr>
          <w:rFonts w:ascii="Arial" w:hAnsi="Arial"/>
          <w:b/>
          <w:sz w:val="22"/>
          <w:szCs w:val="22"/>
        </w:rPr>
      </w:pPr>
      <w:r>
        <w:rPr>
          <w:rFonts w:ascii="Arial" w:hAnsi="Arial"/>
          <w:b/>
          <w:sz w:val="22"/>
          <w:szCs w:val="22"/>
        </w:rPr>
        <w:t xml:space="preserve">Read and comprehend the safety data sheet information supplied for all paints and solvents. </w:t>
      </w:r>
    </w:p>
    <w:p w14:paraId="5178C4E5" w14:textId="77777777" w:rsidR="00383246" w:rsidRPr="00383246" w:rsidRDefault="00383246" w:rsidP="00383246">
      <w:pPr>
        <w:pBdr>
          <w:top w:val="single" w:sz="8" w:space="1" w:color="990033"/>
          <w:left w:val="single" w:sz="8" w:space="4" w:color="990033"/>
          <w:bottom w:val="single" w:sz="8" w:space="1" w:color="990033"/>
          <w:right w:val="single" w:sz="8" w:space="4" w:color="990033"/>
        </w:pBdr>
        <w:rPr>
          <w:rFonts w:ascii="Arial" w:hAnsi="Arial"/>
          <w:b/>
          <w:sz w:val="4"/>
          <w:szCs w:val="4"/>
        </w:rPr>
      </w:pPr>
    </w:p>
    <w:p w14:paraId="212670A4" w14:textId="77777777" w:rsidR="0053374D" w:rsidRDefault="0053374D">
      <w:pPr>
        <w:rPr>
          <w:sz w:val="12"/>
          <w:szCs w:val="12"/>
        </w:rPr>
      </w:pPr>
    </w:p>
    <w:p w14:paraId="5ABC092F" w14:textId="77777777" w:rsidR="002D6C9F" w:rsidRPr="00383246" w:rsidRDefault="002D6C9F">
      <w:pPr>
        <w:rPr>
          <w:sz w:val="12"/>
          <w:szCs w:val="12"/>
        </w:rPr>
      </w:pPr>
    </w:p>
    <w:p w14:paraId="7AB94675" w14:textId="77777777" w:rsidR="0053374D" w:rsidRPr="00383246" w:rsidRDefault="0053374D">
      <w:pPr>
        <w:pStyle w:val="Heading9"/>
        <w:pBdr>
          <w:top w:val="single" w:sz="8" w:space="1" w:color="990033"/>
          <w:left w:val="single" w:sz="8" w:space="4" w:color="990033"/>
          <w:bottom w:val="single" w:sz="8" w:space="1" w:color="990033"/>
          <w:right w:val="single" w:sz="8" w:space="4" w:color="990033"/>
        </w:pBdr>
        <w:rPr>
          <w:rFonts w:cs="Times New Roman"/>
          <w:color w:val="990033"/>
          <w:sz w:val="30"/>
          <w:szCs w:val="30"/>
        </w:rPr>
      </w:pPr>
      <w:r w:rsidRPr="00383246">
        <w:rPr>
          <w:rFonts w:cs="Times New Roman"/>
          <w:color w:val="990033"/>
          <w:sz w:val="30"/>
          <w:szCs w:val="30"/>
        </w:rPr>
        <w:t>HOUSEKEEPING</w:t>
      </w:r>
    </w:p>
    <w:p w14:paraId="30D0F668" w14:textId="77777777" w:rsidR="0053374D" w:rsidRDefault="00384CCE" w:rsidP="00383246">
      <w:pPr>
        <w:numPr>
          <w:ilvl w:val="0"/>
          <w:numId w:val="11"/>
        </w:numPr>
        <w:pBdr>
          <w:top w:val="single" w:sz="8" w:space="1" w:color="990033"/>
          <w:left w:val="single" w:sz="8" w:space="4" w:color="990033"/>
          <w:bottom w:val="single" w:sz="8" w:space="1" w:color="990033"/>
          <w:right w:val="single" w:sz="8" w:space="4" w:color="990033"/>
        </w:pBdr>
        <w:ind w:left="357" w:hanging="357"/>
        <w:rPr>
          <w:rFonts w:ascii="Arial" w:hAnsi="Arial"/>
          <w:b/>
          <w:sz w:val="22"/>
          <w:szCs w:val="22"/>
        </w:rPr>
      </w:pPr>
      <w:r>
        <w:rPr>
          <w:rFonts w:ascii="Arial" w:hAnsi="Arial"/>
          <w:b/>
          <w:sz w:val="22"/>
          <w:szCs w:val="22"/>
        </w:rPr>
        <w:t>Switch off t</w:t>
      </w:r>
      <w:r w:rsidR="008D6FB5">
        <w:rPr>
          <w:rFonts w:ascii="Arial" w:hAnsi="Arial"/>
          <w:b/>
          <w:sz w:val="22"/>
          <w:szCs w:val="22"/>
        </w:rPr>
        <w:t>he</w:t>
      </w:r>
      <w:r>
        <w:rPr>
          <w:rFonts w:ascii="Arial" w:hAnsi="Arial"/>
          <w:b/>
          <w:sz w:val="22"/>
          <w:szCs w:val="22"/>
        </w:rPr>
        <w:t xml:space="preserve"> fume extraction system. </w:t>
      </w:r>
    </w:p>
    <w:p w14:paraId="48724CB7" w14:textId="77777777" w:rsidR="00956139" w:rsidRDefault="00384CCE" w:rsidP="00956139">
      <w:pPr>
        <w:numPr>
          <w:ilvl w:val="0"/>
          <w:numId w:val="11"/>
        </w:numPr>
        <w:pBdr>
          <w:top w:val="single" w:sz="8" w:space="1" w:color="990033"/>
          <w:left w:val="single" w:sz="8" w:space="4" w:color="990033"/>
          <w:bottom w:val="single" w:sz="8" w:space="1" w:color="990033"/>
          <w:right w:val="single" w:sz="8" w:space="4" w:color="990033"/>
        </w:pBdr>
        <w:ind w:left="357" w:hanging="357"/>
        <w:rPr>
          <w:rFonts w:ascii="Arial" w:hAnsi="Arial"/>
          <w:b/>
          <w:sz w:val="22"/>
          <w:szCs w:val="22"/>
        </w:rPr>
      </w:pPr>
      <w:r>
        <w:rPr>
          <w:rFonts w:ascii="Arial" w:hAnsi="Arial"/>
          <w:b/>
          <w:sz w:val="22"/>
          <w:szCs w:val="22"/>
        </w:rPr>
        <w:t xml:space="preserve">Ensure all solvents, paints, etc. are </w:t>
      </w:r>
      <w:r w:rsidR="002D6C9F">
        <w:rPr>
          <w:rFonts w:ascii="Arial" w:hAnsi="Arial"/>
          <w:b/>
          <w:sz w:val="22"/>
          <w:szCs w:val="22"/>
        </w:rPr>
        <w:t>returned to storage</w:t>
      </w:r>
      <w:r>
        <w:rPr>
          <w:rFonts w:ascii="Arial" w:hAnsi="Arial"/>
          <w:b/>
          <w:sz w:val="22"/>
          <w:szCs w:val="22"/>
        </w:rPr>
        <w:t xml:space="preserve">. </w:t>
      </w:r>
    </w:p>
    <w:p w14:paraId="50FE1A4B" w14:textId="75B8AA83" w:rsidR="001B0B9F" w:rsidRPr="00956139" w:rsidRDefault="00384CCE" w:rsidP="00956139">
      <w:pPr>
        <w:numPr>
          <w:ilvl w:val="0"/>
          <w:numId w:val="11"/>
        </w:numPr>
        <w:pBdr>
          <w:top w:val="single" w:sz="8" w:space="1" w:color="990033"/>
          <w:left w:val="single" w:sz="8" w:space="4" w:color="990033"/>
          <w:bottom w:val="single" w:sz="8" w:space="1" w:color="990033"/>
          <w:right w:val="single" w:sz="8" w:space="4" w:color="990033"/>
        </w:pBdr>
        <w:ind w:left="357" w:hanging="357"/>
        <w:rPr>
          <w:rFonts w:ascii="Arial" w:hAnsi="Arial"/>
          <w:b/>
          <w:sz w:val="22"/>
          <w:szCs w:val="22"/>
        </w:rPr>
      </w:pPr>
      <w:r w:rsidRPr="00956139">
        <w:rPr>
          <w:rFonts w:ascii="Arial" w:hAnsi="Arial"/>
          <w:b/>
          <w:sz w:val="22"/>
          <w:szCs w:val="22"/>
        </w:rPr>
        <w:t>Leave the booth</w:t>
      </w:r>
      <w:r w:rsidR="008D6FB5" w:rsidRPr="00956139">
        <w:rPr>
          <w:rFonts w:ascii="Arial" w:hAnsi="Arial"/>
          <w:b/>
          <w:sz w:val="22"/>
          <w:szCs w:val="22"/>
        </w:rPr>
        <w:t xml:space="preserve"> and</w:t>
      </w:r>
      <w:r w:rsidRPr="00956139">
        <w:rPr>
          <w:rFonts w:ascii="Arial" w:hAnsi="Arial"/>
          <w:b/>
          <w:sz w:val="22"/>
          <w:szCs w:val="22"/>
        </w:rPr>
        <w:t xml:space="preserve"> work area in a safe, clean and tidy state. </w:t>
      </w:r>
    </w:p>
    <w:p w14:paraId="3F439E37" w14:textId="77777777" w:rsidR="0053374D" w:rsidRDefault="0053374D">
      <w:pPr>
        <w:rPr>
          <w:sz w:val="14"/>
          <w:szCs w:val="14"/>
        </w:rPr>
      </w:pPr>
    </w:p>
    <w:p w14:paraId="20197E32" w14:textId="77777777" w:rsidR="002D6C9F" w:rsidRPr="001B0B9F" w:rsidRDefault="002D6C9F">
      <w:pPr>
        <w:rPr>
          <w:sz w:val="14"/>
          <w:szCs w:val="14"/>
        </w:rPr>
      </w:pPr>
    </w:p>
    <w:p w14:paraId="0D0B1251" w14:textId="77777777" w:rsidR="0053374D" w:rsidRPr="00383246" w:rsidRDefault="0053374D">
      <w:pPr>
        <w:pStyle w:val="Heading2"/>
        <w:pBdr>
          <w:top w:val="single" w:sz="8" w:space="1" w:color="990033"/>
          <w:left w:val="single" w:sz="8" w:space="4" w:color="990033"/>
          <w:bottom w:val="single" w:sz="8" w:space="1" w:color="990033"/>
          <w:right w:val="single" w:sz="8" w:space="4" w:color="990033"/>
        </w:pBdr>
        <w:rPr>
          <w:rFonts w:cs="Times New Roman"/>
          <w:color w:val="990033"/>
          <w:sz w:val="30"/>
          <w:szCs w:val="30"/>
        </w:rPr>
      </w:pPr>
      <w:r w:rsidRPr="00383246">
        <w:rPr>
          <w:rFonts w:cs="Times New Roman"/>
          <w:color w:val="990033"/>
          <w:sz w:val="30"/>
          <w:szCs w:val="30"/>
        </w:rPr>
        <w:t>POTENTIAL HAZARDS</w:t>
      </w:r>
    </w:p>
    <w:p w14:paraId="7D8C51B6" w14:textId="68ECB14A" w:rsidR="00FF62E2" w:rsidRDefault="0053374D" w:rsidP="00383246">
      <w:pPr>
        <w:pStyle w:val="Heading2"/>
        <w:pBdr>
          <w:top w:val="single" w:sz="8" w:space="1" w:color="990033"/>
          <w:left w:val="single" w:sz="8" w:space="4" w:color="990033"/>
          <w:bottom w:val="single" w:sz="8" w:space="1" w:color="990033"/>
          <w:right w:val="single" w:sz="8" w:space="4" w:color="990033"/>
        </w:pBdr>
        <w:rPr>
          <w:rFonts w:cs="Times New Roman"/>
          <w:color w:val="auto"/>
          <w:sz w:val="24"/>
        </w:rPr>
      </w:pPr>
      <w:r>
        <w:rPr>
          <w:rFonts w:cs="Times New Roman"/>
          <w:color w:val="auto"/>
          <w:sz w:val="24"/>
        </w:rPr>
        <w:sym w:font="Wingdings" w:char="F06E"/>
      </w:r>
      <w:r>
        <w:rPr>
          <w:rFonts w:cs="Times New Roman"/>
          <w:color w:val="auto"/>
          <w:sz w:val="24"/>
        </w:rPr>
        <w:tab/>
      </w:r>
      <w:r w:rsidR="00384CCE">
        <w:rPr>
          <w:rFonts w:cs="Times New Roman"/>
          <w:color w:val="auto"/>
          <w:sz w:val="24"/>
        </w:rPr>
        <w:t>Hazardous chemicals</w:t>
      </w:r>
      <w:r>
        <w:rPr>
          <w:rFonts w:cs="Times New Roman"/>
          <w:color w:val="auto"/>
          <w:sz w:val="24"/>
        </w:rPr>
        <w:tab/>
      </w:r>
      <w:r>
        <w:rPr>
          <w:rFonts w:cs="Times New Roman"/>
          <w:color w:val="auto"/>
          <w:sz w:val="24"/>
        </w:rPr>
        <w:tab/>
      </w:r>
      <w:r>
        <w:rPr>
          <w:rFonts w:cs="Times New Roman"/>
          <w:color w:val="auto"/>
          <w:sz w:val="24"/>
        </w:rPr>
        <w:sym w:font="Wingdings" w:char="F06E"/>
      </w:r>
      <w:r>
        <w:rPr>
          <w:rFonts w:cs="Times New Roman"/>
          <w:color w:val="auto"/>
          <w:sz w:val="24"/>
        </w:rPr>
        <w:tab/>
      </w:r>
      <w:r w:rsidR="00384CCE">
        <w:rPr>
          <w:rFonts w:cs="Times New Roman"/>
          <w:color w:val="auto"/>
          <w:sz w:val="24"/>
        </w:rPr>
        <w:t>Toxic fumes</w:t>
      </w:r>
      <w:r>
        <w:rPr>
          <w:rFonts w:cs="Times New Roman"/>
          <w:color w:val="auto"/>
          <w:sz w:val="24"/>
        </w:rPr>
        <w:tab/>
      </w:r>
      <w:r w:rsidR="00A64B1A">
        <w:rPr>
          <w:rFonts w:cs="Times New Roman"/>
          <w:color w:val="auto"/>
          <w:sz w:val="24"/>
        </w:rPr>
        <w:tab/>
      </w:r>
      <w:r w:rsidR="00A64B1A">
        <w:rPr>
          <w:rFonts w:cs="Times New Roman"/>
          <w:color w:val="auto"/>
          <w:sz w:val="24"/>
        </w:rPr>
        <w:sym w:font="Wingdings" w:char="006E"/>
      </w:r>
      <w:r w:rsidR="00A64B1A">
        <w:rPr>
          <w:rFonts w:cs="Times New Roman"/>
          <w:color w:val="auto"/>
          <w:sz w:val="24"/>
        </w:rPr>
        <w:tab/>
      </w:r>
      <w:r w:rsidR="00384CCE">
        <w:rPr>
          <w:rFonts w:cs="Times New Roman"/>
          <w:color w:val="auto"/>
          <w:sz w:val="24"/>
        </w:rPr>
        <w:t xml:space="preserve">Fire and explosions </w:t>
      </w:r>
      <w:r>
        <w:rPr>
          <w:rFonts w:cs="Times New Roman"/>
          <w:color w:val="auto"/>
          <w:sz w:val="24"/>
        </w:rPr>
        <w:tab/>
      </w:r>
      <w:r>
        <w:rPr>
          <w:rFonts w:cs="Times New Roman"/>
          <w:color w:val="auto"/>
          <w:sz w:val="24"/>
        </w:rPr>
        <w:tab/>
      </w:r>
      <w:r>
        <w:rPr>
          <w:rFonts w:cs="Times New Roman"/>
          <w:color w:val="auto"/>
          <w:sz w:val="24"/>
        </w:rPr>
        <w:tab/>
      </w:r>
      <w:r w:rsidR="00384CCE">
        <w:rPr>
          <w:rFonts w:cs="Times New Roman"/>
          <w:color w:val="auto"/>
          <w:sz w:val="24"/>
        </w:rPr>
        <w:tab/>
      </w:r>
      <w:r w:rsidR="00384CCE">
        <w:rPr>
          <w:rFonts w:cs="Times New Roman"/>
          <w:color w:val="auto"/>
          <w:sz w:val="24"/>
        </w:rPr>
        <w:tab/>
      </w:r>
    </w:p>
    <w:p w14:paraId="0B27BA11" w14:textId="478E64AF" w:rsidR="00FF62E2" w:rsidRDefault="00FF62E2" w:rsidP="00FF62E2">
      <w:pPr>
        <w:rPr>
          <w:rFonts w:ascii="Arial" w:hAnsi="Arial"/>
        </w:rPr>
      </w:pPr>
    </w:p>
    <w:p w14:paraId="2FBE3F4F" w14:textId="77777777" w:rsidR="00524FA3" w:rsidRPr="00E537A0" w:rsidRDefault="00524FA3" w:rsidP="00524FA3">
      <w:pPr>
        <w:pStyle w:val="p1"/>
        <w:jc w:val="center"/>
        <w:rPr>
          <w:sz w:val="16"/>
          <w:szCs w:val="16"/>
        </w:rPr>
      </w:pPr>
      <w:bookmarkStart w:id="1" w:name="_Hlk53415645"/>
      <w:r w:rsidRPr="00956FEE">
        <w:rPr>
          <w:sz w:val="16"/>
          <w:szCs w:val="16"/>
        </w:rPr>
        <w:t xml:space="preserve">This SOP does not necessarily cover all possible hazards associated with the tool and should be used in conjunction with other references. It is designed to be used as an adjunct to </w:t>
      </w:r>
      <w:proofErr w:type="gramStart"/>
      <w:r w:rsidRPr="00956FEE">
        <w:rPr>
          <w:sz w:val="16"/>
          <w:szCs w:val="16"/>
        </w:rPr>
        <w:t>teaching</w:t>
      </w:r>
      <w:proofErr w:type="gramEnd"/>
      <w:r w:rsidRPr="00956FEE">
        <w:rPr>
          <w:sz w:val="16"/>
          <w:szCs w:val="16"/>
        </w:rPr>
        <w:t xml:space="preserve"> Safety Procedures and to act as a reminder to users prior to tool use.</w:t>
      </w:r>
    </w:p>
    <w:bookmarkEnd w:id="1"/>
    <w:p w14:paraId="3CB96757" w14:textId="308F9736" w:rsidR="00524FA3" w:rsidRDefault="00524FA3" w:rsidP="00FF62E2">
      <w:pPr>
        <w:rPr>
          <w:rFonts w:ascii="Arial" w:hAnsi="Arial"/>
        </w:rPr>
      </w:pPr>
    </w:p>
    <w:p w14:paraId="7EE90FD8" w14:textId="77777777" w:rsidR="00524FA3" w:rsidRPr="00416FDC" w:rsidRDefault="00524FA3" w:rsidP="00524FA3">
      <w:pPr>
        <w:jc w:val="right"/>
        <w:rPr>
          <w:rFonts w:ascii="Arial" w:eastAsia="MS Mincho" w:hAnsi="Arial" w:cs="Arial"/>
          <w:sz w:val="20"/>
          <w:lang w:val="en-US"/>
        </w:rPr>
      </w:pPr>
      <w:r w:rsidRPr="00416FDC">
        <w:rPr>
          <w:rFonts w:ascii="Arial" w:eastAsia="MS Mincho" w:hAnsi="Arial" w:cs="Arial"/>
          <w:sz w:val="20"/>
          <w:lang w:val="en-US"/>
        </w:rPr>
        <w:t>© State of Queensland (State Library of Queensland) 2020</w:t>
      </w:r>
    </w:p>
    <w:p w14:paraId="4E11D2CB" w14:textId="77777777" w:rsidR="00524FA3" w:rsidRDefault="00524FA3" w:rsidP="00524FA3">
      <w:pPr>
        <w:jc w:val="right"/>
        <w:rPr>
          <w:rFonts w:ascii="Arial" w:eastAsia="MS Mincho" w:hAnsi="Arial" w:cs="Arial"/>
          <w:sz w:val="20"/>
          <w:lang w:val="en-US"/>
        </w:rPr>
      </w:pPr>
    </w:p>
    <w:p w14:paraId="1CD0A35E" w14:textId="77777777" w:rsidR="00524FA3" w:rsidRPr="00416FDC" w:rsidRDefault="00524FA3" w:rsidP="00524FA3">
      <w:pPr>
        <w:jc w:val="right"/>
        <w:rPr>
          <w:rFonts w:ascii="Arial" w:eastAsia="MS Mincho" w:hAnsi="Arial" w:cs="Arial"/>
          <w:sz w:val="20"/>
          <w:lang w:val="en-US"/>
        </w:rPr>
      </w:pPr>
      <w:r w:rsidRPr="00416FDC">
        <w:rPr>
          <w:rFonts w:ascii="Arial" w:eastAsia="MS Mincho" w:hAnsi="Arial" w:cs="Arial"/>
          <w:sz w:val="20"/>
          <w:lang w:val="en-US"/>
        </w:rPr>
        <w:t xml:space="preserve">This policy is licensed under a Creative Commons Attribution 3.0 Australia </w:t>
      </w:r>
      <w:proofErr w:type="spellStart"/>
      <w:r w:rsidRPr="00416FDC">
        <w:rPr>
          <w:rFonts w:ascii="Arial" w:eastAsia="MS Mincho" w:hAnsi="Arial" w:cs="Arial"/>
          <w:sz w:val="20"/>
          <w:lang w:val="en-US"/>
        </w:rPr>
        <w:t>licence</w:t>
      </w:r>
      <w:proofErr w:type="spellEnd"/>
      <w:r w:rsidRPr="00416FDC">
        <w:rPr>
          <w:rFonts w:ascii="Arial" w:eastAsia="MS Mincho" w:hAnsi="Arial" w:cs="Arial"/>
          <w:sz w:val="20"/>
          <w:lang w:val="en-US"/>
        </w:rPr>
        <w:t>. You are free to copy, communicate and adapt this work, so long as you attribute the State Library of Queensland.</w:t>
      </w:r>
    </w:p>
    <w:p w14:paraId="0B181D07" w14:textId="77777777" w:rsidR="00524FA3" w:rsidRPr="00416FDC" w:rsidRDefault="00524FA3" w:rsidP="00524FA3">
      <w:pPr>
        <w:tabs>
          <w:tab w:val="left" w:pos="5940"/>
          <w:tab w:val="right" w:pos="10204"/>
        </w:tabs>
        <w:rPr>
          <w:rFonts w:ascii="Arial" w:eastAsia="MS Mincho" w:hAnsi="Arial" w:cs="Arial"/>
          <w:sz w:val="20"/>
          <w:lang w:val="en-US"/>
        </w:rPr>
      </w:pPr>
      <w:r>
        <w:rPr>
          <w:rFonts w:ascii="Arial" w:eastAsia="MS Mincho" w:hAnsi="Arial" w:cs="Arial"/>
          <w:sz w:val="20"/>
          <w:lang w:val="en-US"/>
        </w:rPr>
        <w:tab/>
      </w:r>
      <w:r>
        <w:rPr>
          <w:rFonts w:ascii="Arial" w:eastAsia="MS Mincho" w:hAnsi="Arial" w:cs="Arial"/>
          <w:sz w:val="20"/>
          <w:lang w:val="en-US"/>
        </w:rPr>
        <w:tab/>
      </w:r>
      <w:r w:rsidRPr="00416FDC">
        <w:rPr>
          <w:rFonts w:ascii="Arial" w:eastAsia="MS Mincho" w:hAnsi="Arial" w:cs="Arial"/>
          <w:noProof/>
          <w:sz w:val="20"/>
        </w:rPr>
        <w:drawing>
          <wp:inline distT="0" distB="0" distL="0" distR="0" wp14:anchorId="1DC1EF10" wp14:editId="33FCFB93">
            <wp:extent cx="361950" cy="361950"/>
            <wp:effectExtent l="0" t="0" r="0" b="0"/>
            <wp:docPr id="3"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416FDC">
        <w:rPr>
          <w:rFonts w:ascii="Arial" w:eastAsia="MS Mincho" w:hAnsi="Arial" w:cs="Arial"/>
          <w:sz w:val="20"/>
          <w:lang w:val="en-US"/>
        </w:rPr>
        <w:t xml:space="preserve">  </w:t>
      </w:r>
      <w:r w:rsidRPr="00416FDC">
        <w:rPr>
          <w:rFonts w:ascii="Arial" w:eastAsia="MS Mincho" w:hAnsi="Arial" w:cs="Arial"/>
          <w:noProof/>
          <w:sz w:val="20"/>
        </w:rPr>
        <w:drawing>
          <wp:inline distT="0" distB="0" distL="0" distR="0" wp14:anchorId="0B4C0A2D" wp14:editId="7F2F16AB">
            <wp:extent cx="361950" cy="36195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371E3AC9" w14:textId="77777777" w:rsidR="00524FA3" w:rsidRPr="00416FDC" w:rsidRDefault="00524FA3" w:rsidP="00524FA3">
      <w:pPr>
        <w:tabs>
          <w:tab w:val="left" w:pos="6084"/>
        </w:tabs>
        <w:jc w:val="right"/>
        <w:rPr>
          <w:rFonts w:ascii="Arial" w:eastAsia="MS Mincho" w:hAnsi="Arial" w:cs="Arial"/>
          <w:color w:val="0000FF"/>
          <w:sz w:val="20"/>
          <w:u w:val="single"/>
          <w:lang w:val="en-US"/>
        </w:rPr>
      </w:pPr>
      <w:r w:rsidRPr="00416FDC">
        <w:rPr>
          <w:rFonts w:ascii="Arial" w:eastAsia="MS Mincho" w:hAnsi="Arial" w:cs="Arial"/>
          <w:sz w:val="20"/>
          <w:lang w:val="en-US"/>
        </w:rPr>
        <w:t xml:space="preserve">For more information see </w:t>
      </w:r>
      <w:hyperlink r:id="rId19" w:history="1">
        <w:r w:rsidRPr="00416FDC">
          <w:rPr>
            <w:rFonts w:ascii="Arial" w:eastAsia="MS Mincho" w:hAnsi="Arial" w:cs="Arial"/>
            <w:color w:val="0000FF"/>
            <w:sz w:val="20"/>
            <w:u w:val="single"/>
            <w:lang w:val="en-US"/>
          </w:rPr>
          <w:t>http://creativecommons.org/licenses/by/3.0/au</w:t>
        </w:r>
      </w:hyperlink>
    </w:p>
    <w:p w14:paraId="0FA8C079" w14:textId="77777777" w:rsidR="00524FA3" w:rsidRDefault="00524FA3" w:rsidP="00FF62E2">
      <w:pPr>
        <w:rPr>
          <w:rFonts w:ascii="Arial" w:hAnsi="Arial"/>
        </w:rPr>
      </w:pPr>
    </w:p>
    <w:sectPr w:rsidR="00524FA3" w:rsidSect="004553E2">
      <w:headerReference w:type="default" r:id="rId20"/>
      <w:footerReference w:type="default" r:id="rId21"/>
      <w:pgSz w:w="11906" w:h="16838" w:code="9"/>
      <w:pgMar w:top="568" w:right="851" w:bottom="851" w:left="851" w:header="0" w:footer="454" w:gutter="0"/>
      <w:pgBorders w:offsetFrom="page">
        <w:top w:val="single" w:sz="4" w:space="24" w:color="FFFFFF"/>
        <w:left w:val="single" w:sz="4" w:space="24" w:color="FFFFFF"/>
        <w:bottom w:val="single" w:sz="4" w:space="24" w:color="FFFFFF"/>
        <w:right w:val="single" w:sz="4" w:space="24" w:color="FFFF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E9582" w14:textId="77777777" w:rsidR="00C1615D" w:rsidRDefault="00C1615D">
      <w:r>
        <w:separator/>
      </w:r>
    </w:p>
  </w:endnote>
  <w:endnote w:type="continuationSeparator" w:id="0">
    <w:p w14:paraId="2025A052" w14:textId="77777777" w:rsidR="00C1615D" w:rsidRDefault="00C16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524FA3" w:rsidRPr="00416FDC" w14:paraId="61578501" w14:textId="77777777" w:rsidTr="00EE3499">
      <w:trPr>
        <w:trHeight w:val="163"/>
        <w:jc w:val="center"/>
      </w:trPr>
      <w:tc>
        <w:tcPr>
          <w:tcW w:w="7995" w:type="dxa"/>
          <w:gridSpan w:val="4"/>
          <w:shd w:val="clear" w:color="auto" w:fill="auto"/>
        </w:tcPr>
        <w:p w14:paraId="09548931" w14:textId="77777777" w:rsidR="00524FA3" w:rsidRPr="00416FDC" w:rsidRDefault="00524FA3" w:rsidP="00524FA3">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 xml:space="preserve">The Edge Fabrication Lab </w:t>
          </w:r>
          <w:r>
            <w:rPr>
              <w:rFonts w:ascii="Arial" w:eastAsia="MS Gothic" w:hAnsi="Arial" w:cs="Arial"/>
              <w:bCs/>
              <w:sz w:val="16"/>
              <w:szCs w:val="16"/>
              <w:lang w:eastAsia="en-AU"/>
            </w:rPr>
            <w:t xml:space="preserve">Safe Operating Procedure             </w:t>
          </w:r>
          <w:r w:rsidRPr="00416FDC">
            <w:rPr>
              <w:rFonts w:ascii="Arial" w:eastAsia="MS Gothic" w:hAnsi="Arial" w:cs="Arial"/>
              <w:bCs/>
              <w:sz w:val="16"/>
              <w:szCs w:val="16"/>
              <w:lang w:eastAsia="en-AU"/>
            </w:rPr>
            <w:t xml:space="preserve">                     State Library of Queensland </w:t>
          </w:r>
        </w:p>
      </w:tc>
      <w:tc>
        <w:tcPr>
          <w:tcW w:w="2599" w:type="dxa"/>
          <w:shd w:val="clear" w:color="auto" w:fill="auto"/>
        </w:tcPr>
        <w:p w14:paraId="0B1FE316" w14:textId="77777777" w:rsidR="00524FA3" w:rsidRPr="00416FDC" w:rsidRDefault="00524FA3" w:rsidP="00524FA3">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Records File #: 520_315_227</w:t>
          </w:r>
        </w:p>
      </w:tc>
    </w:tr>
    <w:tr w:rsidR="00524FA3" w:rsidRPr="00416FDC" w14:paraId="7FA9DFD6" w14:textId="77777777" w:rsidTr="00EE3499">
      <w:trPr>
        <w:trHeight w:val="156"/>
        <w:jc w:val="center"/>
      </w:trPr>
      <w:tc>
        <w:tcPr>
          <w:tcW w:w="2648" w:type="dxa"/>
          <w:shd w:val="clear" w:color="auto" w:fill="C0C0C0"/>
          <w:vAlign w:val="center"/>
        </w:tcPr>
        <w:p w14:paraId="7596522C" w14:textId="77777777" w:rsidR="00524FA3" w:rsidRPr="00416FDC" w:rsidRDefault="00524FA3" w:rsidP="00524FA3">
          <w:pPr>
            <w:tabs>
              <w:tab w:val="center" w:pos="4153"/>
              <w:tab w:val="right" w:pos="8306"/>
            </w:tabs>
            <w:rPr>
              <w:rFonts w:ascii="Arial" w:eastAsia="MS Gothic" w:hAnsi="Arial" w:cs="Arial"/>
              <w:bCs/>
              <w:sz w:val="16"/>
              <w:szCs w:val="16"/>
              <w:lang w:eastAsia="en-AU"/>
            </w:rPr>
          </w:pPr>
          <w:r w:rsidRPr="00416FDC">
            <w:rPr>
              <w:rFonts w:ascii="Arial" w:eastAsia="Cambria Math" w:hAnsi="Arial" w:cs="Arial"/>
              <w:bCs/>
              <w:sz w:val="16"/>
              <w:szCs w:val="16"/>
              <w:lang w:eastAsia="en-AU"/>
            </w:rPr>
            <w:t xml:space="preserve">Authorised </w:t>
          </w:r>
          <w:proofErr w:type="gramStart"/>
          <w:r w:rsidRPr="00416FDC">
            <w:rPr>
              <w:rFonts w:ascii="Arial" w:eastAsia="Cambria Math" w:hAnsi="Arial" w:cs="Arial"/>
              <w:bCs/>
              <w:sz w:val="16"/>
              <w:szCs w:val="16"/>
              <w:lang w:eastAsia="en-AU"/>
            </w:rPr>
            <w:t>by:</w:t>
          </w:r>
          <w:proofErr w:type="gramEnd"/>
          <w:r w:rsidRPr="00416FDC">
            <w:rPr>
              <w:rFonts w:ascii="Arial" w:eastAsia="Cambria Math" w:hAnsi="Arial" w:cs="Arial"/>
              <w:bCs/>
              <w:sz w:val="16"/>
              <w:szCs w:val="16"/>
              <w:lang w:eastAsia="en-AU"/>
            </w:rPr>
            <w:t xml:space="preserve"> Daniel Flood</w:t>
          </w:r>
        </w:p>
      </w:tc>
      <w:tc>
        <w:tcPr>
          <w:tcW w:w="2649" w:type="dxa"/>
          <w:shd w:val="clear" w:color="auto" w:fill="C0C0C0"/>
          <w:vAlign w:val="center"/>
        </w:tcPr>
        <w:p w14:paraId="22DB67E2" w14:textId="77777777" w:rsidR="00524FA3" w:rsidRPr="00416FDC" w:rsidRDefault="00524FA3" w:rsidP="00524FA3">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Version #: 1</w:t>
          </w:r>
        </w:p>
      </w:tc>
      <w:tc>
        <w:tcPr>
          <w:tcW w:w="2648" w:type="dxa"/>
          <w:shd w:val="clear" w:color="auto" w:fill="C0C0C0"/>
          <w:vAlign w:val="center"/>
        </w:tcPr>
        <w:p w14:paraId="562D135B" w14:textId="77777777" w:rsidR="00524FA3" w:rsidRPr="00416FDC" w:rsidRDefault="00524FA3" w:rsidP="00524FA3">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szCs w:val="20"/>
              <w:lang w:eastAsia="en-AU"/>
            </w:rPr>
            <w:t xml:space="preserve">    </w:t>
          </w:r>
          <w:r w:rsidRPr="00416FDC">
            <w:rPr>
              <w:rFonts w:ascii="Arial" w:eastAsia="Times" w:hAnsi="Arial" w:cs="Arial"/>
              <w:sz w:val="16"/>
              <w:szCs w:val="16"/>
              <w:lang w:eastAsia="en-AU"/>
            </w:rPr>
            <w:t>Issue Date: 14/07/2020</w:t>
          </w:r>
        </w:p>
      </w:tc>
      <w:tc>
        <w:tcPr>
          <w:tcW w:w="2649" w:type="dxa"/>
          <w:gridSpan w:val="2"/>
          <w:shd w:val="clear" w:color="auto" w:fill="C0C0C0"/>
          <w:vAlign w:val="center"/>
        </w:tcPr>
        <w:p w14:paraId="1A4C6420" w14:textId="77777777" w:rsidR="00524FA3" w:rsidRPr="00416FDC" w:rsidRDefault="00524FA3" w:rsidP="00524FA3">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Revision Date:</w:t>
          </w:r>
        </w:p>
      </w:tc>
    </w:tr>
    <w:tr w:rsidR="00524FA3" w:rsidRPr="00416FDC" w14:paraId="6E2FEA2B" w14:textId="77777777" w:rsidTr="00EE3499">
      <w:trPr>
        <w:trHeight w:val="156"/>
        <w:jc w:val="center"/>
      </w:trPr>
      <w:tc>
        <w:tcPr>
          <w:tcW w:w="2648" w:type="dxa"/>
          <w:shd w:val="clear" w:color="auto" w:fill="FFFFFF"/>
          <w:vAlign w:val="center"/>
        </w:tcPr>
        <w:p w14:paraId="32FD0822" w14:textId="77777777" w:rsidR="00524FA3" w:rsidRPr="00416FDC" w:rsidRDefault="00524FA3" w:rsidP="00524FA3">
          <w:pPr>
            <w:tabs>
              <w:tab w:val="center" w:pos="4153"/>
              <w:tab w:val="right" w:pos="8306"/>
            </w:tabs>
            <w:rPr>
              <w:rFonts w:ascii="Arial" w:eastAsia="Cambria Math" w:hAnsi="Arial" w:cs="Arial"/>
              <w:bCs/>
              <w:sz w:val="16"/>
              <w:szCs w:val="16"/>
              <w:lang w:eastAsia="en-AU"/>
            </w:rPr>
          </w:pPr>
          <w:r w:rsidRPr="00416FDC">
            <w:rPr>
              <w:rFonts w:ascii="Arial" w:eastAsia="Times" w:hAnsi="Arial" w:cs="Arial"/>
              <w:i/>
              <w:iCs/>
              <w:sz w:val="16"/>
              <w:szCs w:val="16"/>
              <w:lang w:eastAsia="en-AU"/>
            </w:rPr>
            <w:t>Uncontrolled when printed</w:t>
          </w:r>
        </w:p>
      </w:tc>
      <w:tc>
        <w:tcPr>
          <w:tcW w:w="2649" w:type="dxa"/>
          <w:shd w:val="clear" w:color="auto" w:fill="FFFFFF"/>
          <w:vAlign w:val="center"/>
        </w:tcPr>
        <w:p w14:paraId="302DCFB4" w14:textId="77777777" w:rsidR="00524FA3" w:rsidRPr="00416FDC" w:rsidRDefault="00524FA3" w:rsidP="00524FA3">
          <w:pPr>
            <w:tabs>
              <w:tab w:val="center" w:pos="4153"/>
              <w:tab w:val="right" w:pos="8306"/>
            </w:tabs>
            <w:rPr>
              <w:rFonts w:ascii="Arial" w:eastAsia="Times" w:hAnsi="Arial" w:cs="Arial"/>
              <w:sz w:val="16"/>
              <w:szCs w:val="16"/>
              <w:lang w:eastAsia="en-AU"/>
            </w:rPr>
          </w:pPr>
        </w:p>
      </w:tc>
      <w:tc>
        <w:tcPr>
          <w:tcW w:w="2648" w:type="dxa"/>
          <w:shd w:val="clear" w:color="auto" w:fill="FFFFFF"/>
          <w:vAlign w:val="center"/>
        </w:tcPr>
        <w:p w14:paraId="6885ED93" w14:textId="77777777" w:rsidR="00524FA3" w:rsidRPr="00416FDC" w:rsidRDefault="00524FA3" w:rsidP="00524FA3">
          <w:pPr>
            <w:tabs>
              <w:tab w:val="center" w:pos="4153"/>
              <w:tab w:val="right" w:pos="8306"/>
            </w:tabs>
            <w:rPr>
              <w:rFonts w:ascii="Arial" w:eastAsia="Times" w:hAnsi="Arial" w:cs="Arial"/>
              <w:sz w:val="16"/>
              <w:szCs w:val="16"/>
              <w:lang w:eastAsia="en-AU"/>
            </w:rPr>
          </w:pPr>
          <w:r w:rsidRPr="00416FDC">
            <w:rPr>
              <w:rFonts w:ascii="Arial" w:eastAsia="Times" w:hAnsi="Arial" w:cs="Arial"/>
              <w:i/>
              <w:iCs/>
              <w:sz w:val="16"/>
              <w:szCs w:val="16"/>
              <w:lang w:eastAsia="en-AU"/>
            </w:rPr>
            <w:t xml:space="preserve"> </w:t>
          </w:r>
        </w:p>
      </w:tc>
      <w:tc>
        <w:tcPr>
          <w:tcW w:w="2649" w:type="dxa"/>
          <w:gridSpan w:val="2"/>
          <w:shd w:val="clear" w:color="auto" w:fill="FFFFFF"/>
          <w:vAlign w:val="center"/>
        </w:tcPr>
        <w:p w14:paraId="74F821A7" w14:textId="77777777" w:rsidR="00524FA3" w:rsidRPr="00416FDC" w:rsidRDefault="00524FA3" w:rsidP="00524FA3">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cs="Arial"/>
              <w:sz w:val="16"/>
              <w:szCs w:val="16"/>
              <w:lang w:eastAsia="en-AU"/>
            </w:rPr>
            <w:fldChar w:fldCharType="begin"/>
          </w:r>
          <w:r w:rsidRPr="00416FDC">
            <w:rPr>
              <w:rFonts w:ascii="Arial" w:eastAsia="Times" w:hAnsi="Arial" w:cs="Arial"/>
              <w:sz w:val="16"/>
              <w:szCs w:val="16"/>
              <w:lang w:eastAsia="en-AU"/>
            </w:rPr>
            <w:instrText xml:space="preserve"> PAGE   \* MERGEFORMAT </w:instrText>
          </w:r>
          <w:r w:rsidRPr="00416FDC">
            <w:rPr>
              <w:rFonts w:ascii="Arial" w:eastAsia="Times" w:hAnsi="Arial" w:cs="Arial"/>
              <w:sz w:val="16"/>
              <w:szCs w:val="16"/>
              <w:lang w:eastAsia="en-AU"/>
            </w:rPr>
            <w:fldChar w:fldCharType="separate"/>
          </w:r>
          <w:r>
            <w:rPr>
              <w:rFonts w:ascii="Arial" w:eastAsia="Times" w:hAnsi="Arial" w:cs="Arial"/>
              <w:sz w:val="16"/>
              <w:szCs w:val="16"/>
              <w:lang w:eastAsia="en-AU"/>
            </w:rPr>
            <w:t>1</w:t>
          </w:r>
          <w:r w:rsidRPr="00416FDC">
            <w:rPr>
              <w:rFonts w:ascii="Arial" w:eastAsia="Times" w:hAnsi="Arial" w:cs="Arial"/>
              <w:b/>
              <w:bCs/>
              <w:noProof/>
              <w:sz w:val="16"/>
              <w:szCs w:val="16"/>
              <w:lang w:eastAsia="en-AU"/>
            </w:rPr>
            <w:fldChar w:fldCharType="end"/>
          </w:r>
          <w:r w:rsidRPr="00416FDC">
            <w:rPr>
              <w:rFonts w:ascii="Arial" w:eastAsia="Times" w:hAnsi="Arial" w:cs="Arial"/>
              <w:b/>
              <w:bCs/>
              <w:sz w:val="16"/>
              <w:szCs w:val="16"/>
              <w:lang w:eastAsia="en-AU"/>
            </w:rPr>
            <w:t xml:space="preserve"> </w:t>
          </w:r>
          <w:r w:rsidRPr="00416FDC">
            <w:rPr>
              <w:rFonts w:ascii="Arial" w:eastAsia="Times" w:hAnsi="Arial" w:cs="Arial"/>
              <w:sz w:val="16"/>
              <w:szCs w:val="16"/>
              <w:lang w:eastAsia="en-AU"/>
            </w:rPr>
            <w:t>|</w:t>
          </w:r>
          <w:r w:rsidRPr="00416FDC">
            <w:rPr>
              <w:rFonts w:ascii="Arial" w:eastAsia="Times" w:hAnsi="Arial" w:cs="Arial"/>
              <w:b/>
              <w:bCs/>
              <w:sz w:val="16"/>
              <w:szCs w:val="16"/>
              <w:lang w:eastAsia="en-AU"/>
            </w:rPr>
            <w:t xml:space="preserve"> </w:t>
          </w:r>
          <w:r w:rsidRPr="00416FDC">
            <w:rPr>
              <w:rFonts w:ascii="Arial" w:eastAsia="Times" w:hAnsi="Arial" w:cs="Arial"/>
              <w:color w:val="7F7F7F"/>
              <w:spacing w:val="60"/>
              <w:sz w:val="16"/>
              <w:szCs w:val="16"/>
              <w:lang w:eastAsia="en-AU"/>
            </w:rPr>
            <w:t>Page</w:t>
          </w:r>
        </w:p>
      </w:tc>
    </w:tr>
  </w:tbl>
  <w:p w14:paraId="0F980B21" w14:textId="45902F8D" w:rsidR="0053374D" w:rsidRPr="00524FA3" w:rsidRDefault="0053374D" w:rsidP="00524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A6A15" w14:textId="77777777" w:rsidR="00C1615D" w:rsidRDefault="00C1615D">
      <w:r>
        <w:separator/>
      </w:r>
    </w:p>
  </w:footnote>
  <w:footnote w:type="continuationSeparator" w:id="0">
    <w:p w14:paraId="1D80B174" w14:textId="77777777" w:rsidR="00C1615D" w:rsidRDefault="00C16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178C1" w14:textId="77777777" w:rsidR="0053374D" w:rsidRPr="00B05A23" w:rsidRDefault="00FF62E2" w:rsidP="00B05A23">
    <w:pPr>
      <w:pStyle w:val="Header"/>
    </w:pPr>
    <w:r w:rsidRPr="00B05A2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534E0"/>
    <w:multiLevelType w:val="singleLevel"/>
    <w:tmpl w:val="E522F0CC"/>
    <w:lvl w:ilvl="0">
      <w:start w:val="1"/>
      <w:numFmt w:val="decimal"/>
      <w:lvlText w:val="%1."/>
      <w:lvlJc w:val="left"/>
      <w:pPr>
        <w:tabs>
          <w:tab w:val="num" w:pos="360"/>
        </w:tabs>
        <w:ind w:left="360" w:hanging="360"/>
      </w:pPr>
      <w:rPr>
        <w:rFonts w:ascii="Arial" w:eastAsia="Times New Roman" w:hAnsi="Arial" w:cs="Times New Roman"/>
      </w:rPr>
    </w:lvl>
  </w:abstractNum>
  <w:abstractNum w:abstractNumId="1" w15:restartNumberingAfterBreak="0">
    <w:nsid w:val="26542B56"/>
    <w:multiLevelType w:val="singleLevel"/>
    <w:tmpl w:val="CC321814"/>
    <w:lvl w:ilvl="0">
      <w:start w:val="1"/>
      <w:numFmt w:val="decimal"/>
      <w:lvlText w:val="%1)"/>
      <w:lvlJc w:val="left"/>
      <w:pPr>
        <w:tabs>
          <w:tab w:val="num" w:pos="720"/>
        </w:tabs>
        <w:ind w:left="720" w:hanging="720"/>
      </w:pPr>
      <w:rPr>
        <w:b w:val="0"/>
        <w:i w:val="0"/>
        <w:sz w:val="30"/>
      </w:rPr>
    </w:lvl>
  </w:abstractNum>
  <w:abstractNum w:abstractNumId="2" w15:restartNumberingAfterBreak="0">
    <w:nsid w:val="44007335"/>
    <w:multiLevelType w:val="singleLevel"/>
    <w:tmpl w:val="9760B082"/>
    <w:lvl w:ilvl="0">
      <w:start w:val="1"/>
      <w:numFmt w:val="decimal"/>
      <w:lvlText w:val="%1)"/>
      <w:lvlJc w:val="left"/>
      <w:pPr>
        <w:tabs>
          <w:tab w:val="num" w:pos="720"/>
        </w:tabs>
        <w:ind w:left="720" w:hanging="720"/>
      </w:pPr>
      <w:rPr>
        <w:rFonts w:hint="default"/>
      </w:rPr>
    </w:lvl>
  </w:abstractNum>
  <w:abstractNum w:abstractNumId="3" w15:restartNumberingAfterBreak="0">
    <w:nsid w:val="44F8152F"/>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64C63CC7"/>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662B5845"/>
    <w:multiLevelType w:val="singleLevel"/>
    <w:tmpl w:val="5216940A"/>
    <w:lvl w:ilvl="0">
      <w:start w:val="1"/>
      <w:numFmt w:val="decimal"/>
      <w:lvlText w:val="%1)"/>
      <w:lvlJc w:val="left"/>
      <w:pPr>
        <w:tabs>
          <w:tab w:val="num" w:pos="720"/>
        </w:tabs>
        <w:ind w:left="720" w:hanging="720"/>
      </w:pPr>
      <w:rPr>
        <w:b w:val="0"/>
        <w:i w:val="0"/>
      </w:rPr>
    </w:lvl>
  </w:abstractNum>
  <w:abstractNum w:abstractNumId="6" w15:restartNumberingAfterBreak="0">
    <w:nsid w:val="662D0A7A"/>
    <w:multiLevelType w:val="hybridMultilevel"/>
    <w:tmpl w:val="E56C23B2"/>
    <w:lvl w:ilvl="0" w:tplc="AA5AE8FE">
      <w:numFmt w:val="bullet"/>
      <w:lvlText w:val=""/>
      <w:lvlJc w:val="left"/>
      <w:pPr>
        <w:tabs>
          <w:tab w:val="num" w:pos="1080"/>
        </w:tabs>
        <w:ind w:left="1080" w:hanging="720"/>
      </w:pPr>
      <w:rPr>
        <w:rFonts w:ascii="Wingdings" w:eastAsia="Times New Roman" w:hAnsi="Wingdings" w:cs="Times New Roman" w:hint="default"/>
        <w:b w:val="0"/>
        <w:color w:val="auto"/>
      </w:rPr>
    </w:lvl>
    <w:lvl w:ilvl="1" w:tplc="D8D4BCBA" w:tentative="1">
      <w:start w:val="1"/>
      <w:numFmt w:val="bullet"/>
      <w:lvlText w:val="o"/>
      <w:lvlJc w:val="left"/>
      <w:pPr>
        <w:tabs>
          <w:tab w:val="num" w:pos="1440"/>
        </w:tabs>
        <w:ind w:left="1440" w:hanging="360"/>
      </w:pPr>
      <w:rPr>
        <w:rFonts w:ascii="Courier New" w:hAnsi="Courier New" w:hint="default"/>
      </w:rPr>
    </w:lvl>
    <w:lvl w:ilvl="2" w:tplc="DC2622EE" w:tentative="1">
      <w:start w:val="1"/>
      <w:numFmt w:val="bullet"/>
      <w:lvlText w:val=""/>
      <w:lvlJc w:val="left"/>
      <w:pPr>
        <w:tabs>
          <w:tab w:val="num" w:pos="2160"/>
        </w:tabs>
        <w:ind w:left="2160" w:hanging="360"/>
      </w:pPr>
      <w:rPr>
        <w:rFonts w:ascii="Wingdings" w:hAnsi="Wingdings" w:hint="default"/>
      </w:rPr>
    </w:lvl>
    <w:lvl w:ilvl="3" w:tplc="59C0A4CA" w:tentative="1">
      <w:start w:val="1"/>
      <w:numFmt w:val="bullet"/>
      <w:lvlText w:val=""/>
      <w:lvlJc w:val="left"/>
      <w:pPr>
        <w:tabs>
          <w:tab w:val="num" w:pos="2880"/>
        </w:tabs>
        <w:ind w:left="2880" w:hanging="360"/>
      </w:pPr>
      <w:rPr>
        <w:rFonts w:ascii="Symbol" w:hAnsi="Symbol" w:hint="default"/>
      </w:rPr>
    </w:lvl>
    <w:lvl w:ilvl="4" w:tplc="60226E1E" w:tentative="1">
      <w:start w:val="1"/>
      <w:numFmt w:val="bullet"/>
      <w:lvlText w:val="o"/>
      <w:lvlJc w:val="left"/>
      <w:pPr>
        <w:tabs>
          <w:tab w:val="num" w:pos="3600"/>
        </w:tabs>
        <w:ind w:left="3600" w:hanging="360"/>
      </w:pPr>
      <w:rPr>
        <w:rFonts w:ascii="Courier New" w:hAnsi="Courier New" w:hint="default"/>
      </w:rPr>
    </w:lvl>
    <w:lvl w:ilvl="5" w:tplc="F640AAA2" w:tentative="1">
      <w:start w:val="1"/>
      <w:numFmt w:val="bullet"/>
      <w:lvlText w:val=""/>
      <w:lvlJc w:val="left"/>
      <w:pPr>
        <w:tabs>
          <w:tab w:val="num" w:pos="4320"/>
        </w:tabs>
        <w:ind w:left="4320" w:hanging="360"/>
      </w:pPr>
      <w:rPr>
        <w:rFonts w:ascii="Wingdings" w:hAnsi="Wingdings" w:hint="default"/>
      </w:rPr>
    </w:lvl>
    <w:lvl w:ilvl="6" w:tplc="88CEAFAC" w:tentative="1">
      <w:start w:val="1"/>
      <w:numFmt w:val="bullet"/>
      <w:lvlText w:val=""/>
      <w:lvlJc w:val="left"/>
      <w:pPr>
        <w:tabs>
          <w:tab w:val="num" w:pos="5040"/>
        </w:tabs>
        <w:ind w:left="5040" w:hanging="360"/>
      </w:pPr>
      <w:rPr>
        <w:rFonts w:ascii="Symbol" w:hAnsi="Symbol" w:hint="default"/>
      </w:rPr>
    </w:lvl>
    <w:lvl w:ilvl="7" w:tplc="E6DE61CC" w:tentative="1">
      <w:start w:val="1"/>
      <w:numFmt w:val="bullet"/>
      <w:lvlText w:val="o"/>
      <w:lvlJc w:val="left"/>
      <w:pPr>
        <w:tabs>
          <w:tab w:val="num" w:pos="5760"/>
        </w:tabs>
        <w:ind w:left="5760" w:hanging="360"/>
      </w:pPr>
      <w:rPr>
        <w:rFonts w:ascii="Courier New" w:hAnsi="Courier New" w:hint="default"/>
      </w:rPr>
    </w:lvl>
    <w:lvl w:ilvl="8" w:tplc="54FE07A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9B2FE3"/>
    <w:multiLevelType w:val="hybridMultilevel"/>
    <w:tmpl w:val="70D078E0"/>
    <w:lvl w:ilvl="0" w:tplc="EADC87BA">
      <w:numFmt w:val="bullet"/>
      <w:lvlText w:val=""/>
      <w:lvlJc w:val="left"/>
      <w:pPr>
        <w:tabs>
          <w:tab w:val="num" w:pos="720"/>
        </w:tabs>
        <w:ind w:left="720" w:hanging="360"/>
      </w:pPr>
      <w:rPr>
        <w:rFonts w:ascii="Wingdings" w:eastAsia="Times New Roman" w:hAnsi="Wingdings" w:cs="Times New Roman" w:hint="default"/>
      </w:rPr>
    </w:lvl>
    <w:lvl w:ilvl="1" w:tplc="6EF405EE" w:tentative="1">
      <w:start w:val="1"/>
      <w:numFmt w:val="bullet"/>
      <w:lvlText w:val="o"/>
      <w:lvlJc w:val="left"/>
      <w:pPr>
        <w:tabs>
          <w:tab w:val="num" w:pos="1440"/>
        </w:tabs>
        <w:ind w:left="1440" w:hanging="360"/>
      </w:pPr>
      <w:rPr>
        <w:rFonts w:ascii="Courier New" w:hAnsi="Courier New" w:hint="default"/>
      </w:rPr>
    </w:lvl>
    <w:lvl w:ilvl="2" w:tplc="D76847BA" w:tentative="1">
      <w:start w:val="1"/>
      <w:numFmt w:val="bullet"/>
      <w:lvlText w:val=""/>
      <w:lvlJc w:val="left"/>
      <w:pPr>
        <w:tabs>
          <w:tab w:val="num" w:pos="2160"/>
        </w:tabs>
        <w:ind w:left="2160" w:hanging="360"/>
      </w:pPr>
      <w:rPr>
        <w:rFonts w:ascii="Wingdings" w:hAnsi="Wingdings" w:hint="default"/>
      </w:rPr>
    </w:lvl>
    <w:lvl w:ilvl="3" w:tplc="04301C10" w:tentative="1">
      <w:start w:val="1"/>
      <w:numFmt w:val="bullet"/>
      <w:lvlText w:val=""/>
      <w:lvlJc w:val="left"/>
      <w:pPr>
        <w:tabs>
          <w:tab w:val="num" w:pos="2880"/>
        </w:tabs>
        <w:ind w:left="2880" w:hanging="360"/>
      </w:pPr>
      <w:rPr>
        <w:rFonts w:ascii="Symbol" w:hAnsi="Symbol" w:hint="default"/>
      </w:rPr>
    </w:lvl>
    <w:lvl w:ilvl="4" w:tplc="0442D1F8" w:tentative="1">
      <w:start w:val="1"/>
      <w:numFmt w:val="bullet"/>
      <w:lvlText w:val="o"/>
      <w:lvlJc w:val="left"/>
      <w:pPr>
        <w:tabs>
          <w:tab w:val="num" w:pos="3600"/>
        </w:tabs>
        <w:ind w:left="3600" w:hanging="360"/>
      </w:pPr>
      <w:rPr>
        <w:rFonts w:ascii="Courier New" w:hAnsi="Courier New" w:hint="default"/>
      </w:rPr>
    </w:lvl>
    <w:lvl w:ilvl="5" w:tplc="B3CE87BE" w:tentative="1">
      <w:start w:val="1"/>
      <w:numFmt w:val="bullet"/>
      <w:lvlText w:val=""/>
      <w:lvlJc w:val="left"/>
      <w:pPr>
        <w:tabs>
          <w:tab w:val="num" w:pos="4320"/>
        </w:tabs>
        <w:ind w:left="4320" w:hanging="360"/>
      </w:pPr>
      <w:rPr>
        <w:rFonts w:ascii="Wingdings" w:hAnsi="Wingdings" w:hint="default"/>
      </w:rPr>
    </w:lvl>
    <w:lvl w:ilvl="6" w:tplc="EE4A4D74" w:tentative="1">
      <w:start w:val="1"/>
      <w:numFmt w:val="bullet"/>
      <w:lvlText w:val=""/>
      <w:lvlJc w:val="left"/>
      <w:pPr>
        <w:tabs>
          <w:tab w:val="num" w:pos="5040"/>
        </w:tabs>
        <w:ind w:left="5040" w:hanging="360"/>
      </w:pPr>
      <w:rPr>
        <w:rFonts w:ascii="Symbol" w:hAnsi="Symbol" w:hint="default"/>
      </w:rPr>
    </w:lvl>
    <w:lvl w:ilvl="7" w:tplc="B9AEE118" w:tentative="1">
      <w:start w:val="1"/>
      <w:numFmt w:val="bullet"/>
      <w:lvlText w:val="o"/>
      <w:lvlJc w:val="left"/>
      <w:pPr>
        <w:tabs>
          <w:tab w:val="num" w:pos="5760"/>
        </w:tabs>
        <w:ind w:left="5760" w:hanging="360"/>
      </w:pPr>
      <w:rPr>
        <w:rFonts w:ascii="Courier New" w:hAnsi="Courier New" w:hint="default"/>
      </w:rPr>
    </w:lvl>
    <w:lvl w:ilvl="8" w:tplc="098CBCE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E70106"/>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707D2AB9"/>
    <w:multiLevelType w:val="singleLevel"/>
    <w:tmpl w:val="0C09000F"/>
    <w:lvl w:ilvl="0">
      <w:start w:val="1"/>
      <w:numFmt w:val="decimal"/>
      <w:lvlText w:val="%1."/>
      <w:lvlJc w:val="left"/>
      <w:pPr>
        <w:tabs>
          <w:tab w:val="num" w:pos="360"/>
        </w:tabs>
        <w:ind w:left="360" w:hanging="360"/>
      </w:pPr>
    </w:lvl>
  </w:abstractNum>
  <w:abstractNum w:abstractNumId="10" w15:restartNumberingAfterBreak="0">
    <w:nsid w:val="7486010D"/>
    <w:multiLevelType w:val="singleLevel"/>
    <w:tmpl w:val="217C0F92"/>
    <w:lvl w:ilvl="0">
      <w:start w:val="1"/>
      <w:numFmt w:val="decimal"/>
      <w:lvlText w:val="%1)"/>
      <w:lvlJc w:val="left"/>
      <w:pPr>
        <w:tabs>
          <w:tab w:val="num" w:pos="720"/>
        </w:tabs>
        <w:ind w:left="720" w:hanging="720"/>
      </w:pPr>
      <w:rPr>
        <w:rFonts w:hint="default"/>
      </w:rPr>
    </w:lvl>
  </w:abstractNum>
  <w:num w:numId="1">
    <w:abstractNumId w:val="1"/>
  </w:num>
  <w:num w:numId="2">
    <w:abstractNumId w:val="2"/>
  </w:num>
  <w:num w:numId="3">
    <w:abstractNumId w:val="10"/>
  </w:num>
  <w:num w:numId="4">
    <w:abstractNumId w:val="5"/>
  </w:num>
  <w:num w:numId="5">
    <w:abstractNumId w:val="7"/>
  </w:num>
  <w:num w:numId="6">
    <w:abstractNumId w:val="6"/>
  </w:num>
  <w:num w:numId="7">
    <w:abstractNumId w:val="4"/>
  </w:num>
  <w:num w:numId="8">
    <w:abstractNumId w:val="9"/>
  </w:num>
  <w:num w:numId="9">
    <w:abstractNumId w:val="0"/>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FF0"/>
    <w:rsid w:val="001B0B9F"/>
    <w:rsid w:val="001F2FED"/>
    <w:rsid w:val="00222BB0"/>
    <w:rsid w:val="00292DC7"/>
    <w:rsid w:val="002D6C9F"/>
    <w:rsid w:val="00334250"/>
    <w:rsid w:val="00335995"/>
    <w:rsid w:val="00367FA8"/>
    <w:rsid w:val="00383246"/>
    <w:rsid w:val="00384CCE"/>
    <w:rsid w:val="003930AD"/>
    <w:rsid w:val="003D62A7"/>
    <w:rsid w:val="004207DC"/>
    <w:rsid w:val="00451542"/>
    <w:rsid w:val="004553E2"/>
    <w:rsid w:val="00457D77"/>
    <w:rsid w:val="005147AB"/>
    <w:rsid w:val="00524FA3"/>
    <w:rsid w:val="0053374D"/>
    <w:rsid w:val="00583135"/>
    <w:rsid w:val="005C0A02"/>
    <w:rsid w:val="00621FEA"/>
    <w:rsid w:val="006A6263"/>
    <w:rsid w:val="006C3BAB"/>
    <w:rsid w:val="00723A44"/>
    <w:rsid w:val="00753AF5"/>
    <w:rsid w:val="0075537A"/>
    <w:rsid w:val="007569E9"/>
    <w:rsid w:val="00777EB2"/>
    <w:rsid w:val="00787785"/>
    <w:rsid w:val="00793678"/>
    <w:rsid w:val="0080672B"/>
    <w:rsid w:val="00860F5D"/>
    <w:rsid w:val="008D6FB5"/>
    <w:rsid w:val="008E4E4A"/>
    <w:rsid w:val="00945859"/>
    <w:rsid w:val="00956139"/>
    <w:rsid w:val="00956A28"/>
    <w:rsid w:val="00975FF0"/>
    <w:rsid w:val="009866D3"/>
    <w:rsid w:val="00A1137D"/>
    <w:rsid w:val="00A25599"/>
    <w:rsid w:val="00A64B1A"/>
    <w:rsid w:val="00A944C4"/>
    <w:rsid w:val="00B05A23"/>
    <w:rsid w:val="00B32552"/>
    <w:rsid w:val="00C1615D"/>
    <w:rsid w:val="00C57F18"/>
    <w:rsid w:val="00CC7FA1"/>
    <w:rsid w:val="00CE1F6D"/>
    <w:rsid w:val="00D06953"/>
    <w:rsid w:val="00D76984"/>
    <w:rsid w:val="00D83A2B"/>
    <w:rsid w:val="00D95005"/>
    <w:rsid w:val="00F51C21"/>
    <w:rsid w:val="00F80D83"/>
    <w:rsid w:val="00FA032B"/>
    <w:rsid w:val="00FF62E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E5C64F4"/>
  <w15:chartTrackingRefBased/>
  <w15:docId w15:val="{2614ADD4-E61B-406E-9B3D-01C407BA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Black" w:hAnsi="Arial Black"/>
      <w:color w:val="FFFFFF"/>
      <w:sz w:val="32"/>
    </w:rPr>
  </w:style>
  <w:style w:type="paragraph" w:styleId="Heading2">
    <w:name w:val="heading 2"/>
    <w:basedOn w:val="Normal"/>
    <w:next w:val="Normal"/>
    <w:qFormat/>
    <w:pPr>
      <w:keepNext/>
      <w:outlineLvl w:val="1"/>
    </w:pPr>
    <w:rPr>
      <w:rFonts w:ascii="Arial" w:hAnsi="Arial" w:cs="Arial"/>
      <w:b/>
      <w:color w:val="0000FF"/>
      <w:sz w:val="28"/>
    </w:rPr>
  </w:style>
  <w:style w:type="paragraph" w:styleId="Heading3">
    <w:name w:val="heading 3"/>
    <w:basedOn w:val="Normal"/>
    <w:next w:val="Normal"/>
    <w:qFormat/>
    <w:pPr>
      <w:keepNext/>
      <w:outlineLvl w:val="2"/>
    </w:pPr>
    <w:rPr>
      <w:rFonts w:ascii="Century Gothic" w:hAnsi="Century Gothic"/>
      <w:sz w:val="48"/>
      <w:szCs w:val="20"/>
      <w:lang w:val="en-GB"/>
    </w:rPr>
  </w:style>
  <w:style w:type="paragraph" w:styleId="Heading4">
    <w:name w:val="heading 4"/>
    <w:basedOn w:val="Normal"/>
    <w:next w:val="Normal"/>
    <w:qFormat/>
    <w:pPr>
      <w:keepNext/>
      <w:outlineLvl w:val="3"/>
    </w:pPr>
    <w:rPr>
      <w:rFonts w:ascii="Arial" w:hAnsi="Arial" w:cs="Arial"/>
      <w:b/>
      <w:sz w:val="28"/>
    </w:rPr>
  </w:style>
  <w:style w:type="paragraph" w:styleId="Heading5">
    <w:name w:val="heading 5"/>
    <w:basedOn w:val="Normal"/>
    <w:next w:val="Normal"/>
    <w:qFormat/>
    <w:pPr>
      <w:keepNext/>
      <w:outlineLvl w:val="4"/>
    </w:pPr>
    <w:rPr>
      <w:rFonts w:ascii="Arial" w:hAnsi="Arial" w:cs="Arial"/>
      <w:bCs/>
      <w:sz w:val="28"/>
    </w:rPr>
  </w:style>
  <w:style w:type="paragraph" w:styleId="Heading6">
    <w:name w:val="heading 6"/>
    <w:basedOn w:val="Normal"/>
    <w:next w:val="Normal"/>
    <w:qFormat/>
    <w:pPr>
      <w:keepNext/>
      <w:jc w:val="center"/>
      <w:outlineLvl w:val="5"/>
    </w:pPr>
    <w:rPr>
      <w:rFonts w:ascii="Arial Black" w:hAnsi="Arial Black"/>
      <w:color w:val="FFFFFF"/>
      <w:sz w:val="36"/>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pPr>
      <w:keepNext/>
      <w:outlineLvl w:val="7"/>
    </w:pPr>
    <w:rPr>
      <w:b/>
      <w:color w:val="0000FF"/>
      <w:sz w:val="30"/>
    </w:rPr>
  </w:style>
  <w:style w:type="paragraph" w:styleId="Heading9">
    <w:name w:val="heading 9"/>
    <w:basedOn w:val="Normal"/>
    <w:next w:val="Normal"/>
    <w:qFormat/>
    <w:pPr>
      <w:keepNext/>
      <w:outlineLvl w:val="8"/>
    </w:pPr>
    <w:rPr>
      <w:rFonts w:ascii="Arial" w:hAnsi="Arial" w:cs="Arial"/>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sid w:val="005147AB"/>
    <w:rPr>
      <w:rFonts w:ascii="Segoe UI" w:hAnsi="Segoe UI" w:cs="Segoe UI"/>
      <w:sz w:val="18"/>
      <w:szCs w:val="18"/>
    </w:rPr>
  </w:style>
  <w:style w:type="character" w:customStyle="1" w:styleId="BalloonTextChar">
    <w:name w:val="Balloon Text Char"/>
    <w:basedOn w:val="DefaultParagraphFont"/>
    <w:link w:val="BalloonText"/>
    <w:rsid w:val="005147AB"/>
    <w:rPr>
      <w:rFonts w:ascii="Segoe UI" w:hAnsi="Segoe UI" w:cs="Segoe UI"/>
      <w:sz w:val="18"/>
      <w:szCs w:val="18"/>
      <w:lang w:eastAsia="en-US"/>
    </w:rPr>
  </w:style>
  <w:style w:type="paragraph" w:styleId="ListParagraph">
    <w:name w:val="List Paragraph"/>
    <w:basedOn w:val="Normal"/>
    <w:uiPriority w:val="34"/>
    <w:qFormat/>
    <w:rsid w:val="008D6FB5"/>
    <w:pPr>
      <w:ind w:left="720"/>
      <w:contextualSpacing/>
    </w:pPr>
  </w:style>
  <w:style w:type="character" w:customStyle="1" w:styleId="FooterChar">
    <w:name w:val="Footer Char"/>
    <w:basedOn w:val="DefaultParagraphFont"/>
    <w:link w:val="Footer"/>
    <w:rsid w:val="00793678"/>
    <w:rPr>
      <w:sz w:val="24"/>
      <w:szCs w:val="24"/>
      <w:lang w:eastAsia="en-US"/>
    </w:rPr>
  </w:style>
  <w:style w:type="paragraph" w:customStyle="1" w:styleId="p1">
    <w:name w:val="p1"/>
    <w:basedOn w:val="Normal"/>
    <w:rsid w:val="00524FA3"/>
    <w:rPr>
      <w:rFonts w:ascii="Helvetica" w:hAnsi="Helvetica"/>
      <w:sz w:val="11"/>
      <w:szCs w:val="1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77683">
      <w:bodyDiv w:val="1"/>
      <w:marLeft w:val="0"/>
      <w:marRight w:val="0"/>
      <w:marTop w:val="0"/>
      <w:marBottom w:val="0"/>
      <w:divBdr>
        <w:top w:val="none" w:sz="0" w:space="0" w:color="auto"/>
        <w:left w:val="none" w:sz="0" w:space="0" w:color="auto"/>
        <w:bottom w:val="none" w:sz="0" w:space="0" w:color="auto"/>
        <w:right w:val="none" w:sz="0" w:space="0" w:color="auto"/>
      </w:divBdr>
    </w:div>
    <w:div w:id="738285412">
      <w:bodyDiv w:val="1"/>
      <w:marLeft w:val="0"/>
      <w:marRight w:val="0"/>
      <w:marTop w:val="0"/>
      <w:marBottom w:val="0"/>
      <w:divBdr>
        <w:top w:val="none" w:sz="0" w:space="0" w:color="auto"/>
        <w:left w:val="none" w:sz="0" w:space="0" w:color="auto"/>
        <w:bottom w:val="none" w:sz="0" w:space="0" w:color="auto"/>
        <w:right w:val="none" w:sz="0" w:space="0" w:color="auto"/>
      </w:divBdr>
    </w:div>
    <w:div w:id="140216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http://creativecommons.org/licenses/by/3.0/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E8B6745F31D34CAF5915480B819D89" ma:contentTypeVersion="12" ma:contentTypeDescription="Create a new document." ma:contentTypeScope="" ma:versionID="9ee904ee6df2567d166767eab1ec9252">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2ad33dedf9651bab473531f12638ea2f"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Initiatives_x0020_and_x0020_Strategie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Initiatives_x0020_and_x0020_Strategies" ma:index="10" nillable="true" ma:displayName="IA Category 5" ma:format="Dropdown" ma:internalName="Category_x0020_Initiatives_x0020_and_x0020_Strategies">
      <xsd:simpleType>
        <xsd:restriction base="dms:Choice">
          <xsd:enumeration value="Initiatives and Strategies"/>
          <xsd:enumeration value="Behaviour"/>
          <xsd:enumeration value="Health and wellbeing"/>
          <xsd:enumeration value="Initiatives"/>
          <xsd:enumeration value="Policies"/>
          <xsd:enumeration value="Strategies and programs"/>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ContentOwner xmlns="f114f5df-7614-43c1-ba8e-2daa6e537108">
      <UserInfo>
        <DisplayName/>
        <AccountId xsi:nil="true"/>
        <AccountType/>
      </UserInfo>
    </PPContentOwner>
    <PPModeratedBy xmlns="f114f5df-7614-43c1-ba8e-2daa6e537108">
      <UserInfo>
        <DisplayName/>
        <AccountId xsi:nil="true"/>
        <AccountType/>
      </UserInfo>
    </PPModeratedBy>
    <PPContentApprover xmlns="f114f5df-7614-43c1-ba8e-2daa6e537108">
      <UserInfo>
        <DisplayName/>
        <AccountId xsi:nil="true"/>
        <AccountType/>
      </UserInfo>
    </PPContentApprover>
    <Category_x0020_Initiatives_x0020_and_x0020_Strategies xmlns="f114f5df-7614-43c1-ba8e-2daa6e537108">Health and wellbeing</Category_x0020_Initiatives_x0020_and_x0020_Strategies>
    <PPLastReviewedDate xmlns="f114f5df-7614-43c1-ba8e-2daa6e537108" xsi:nil="true"/>
    <PPPublishedNotificationAddresses xmlns="f114f5df-7614-43c1-ba8e-2daa6e537108" xsi:nil="true"/>
    <PPModeratedDate xmlns="f114f5df-7614-43c1-ba8e-2daa6e537108" xsi:nil="true"/>
    <PublishingExpirationDate xmlns="http://schemas.microsoft.com/sharepoint/v3" xsi:nil="true"/>
    <PPContentAuthor xmlns="f114f5df-7614-43c1-ba8e-2daa6e537108">
      <UserInfo>
        <DisplayName/>
        <AccountId xsi:nil="true"/>
        <AccountType/>
      </UserInfo>
    </PPContentAuthor>
    <PublishingStartDate xmlns="http://schemas.microsoft.com/sharepoint/v3" xsi:nil="true"/>
    <PPSubmittedBy xmlns="f114f5df-7614-43c1-ba8e-2daa6e537108">
      <UserInfo>
        <DisplayName/>
        <AccountId xsi:nil="true"/>
        <AccountType/>
      </UserInfo>
    </PPSubmittedBy>
    <PPReviewDate xmlns="f114f5df-7614-43c1-ba8e-2daa6e537108" xsi:nil="true"/>
    <PPLastReviewedBy xmlns="f114f5df-7614-43c1-ba8e-2daa6e537108">
      <UserInfo>
        <DisplayName/>
        <AccountId xsi:nil="true"/>
        <AccountType/>
      </UserInfo>
    </PPLastReviewedBy>
    <PPSubmittedDate xmlns="f114f5df-7614-43c1-ba8e-2daa6e537108" xsi:nil="true"/>
    <PPReferenceNumber xmlns="f114f5df-7614-43c1-ba8e-2daa6e537108" xsi:nil="true"/>
  </documentManagement>
</p:properties>
</file>

<file path=customXml/itemProps1.xml><?xml version="1.0" encoding="utf-8"?>
<ds:datastoreItem xmlns:ds="http://schemas.openxmlformats.org/officeDocument/2006/customXml" ds:itemID="{043BFF8F-DF10-4540-9E3A-B11CC6E23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14f5df-7614-43c1-ba8e-2daa6e537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E7F5FD-C290-45F5-831E-AAFF8263DE96}">
  <ds:schemaRefs>
    <ds:schemaRef ds:uri="http://schemas.microsoft.com/sharepoint/v3/contenttype/forms"/>
  </ds:schemaRefs>
</ds:datastoreItem>
</file>

<file path=customXml/itemProps3.xml><?xml version="1.0" encoding="utf-8"?>
<ds:datastoreItem xmlns:ds="http://schemas.openxmlformats.org/officeDocument/2006/customXml" ds:itemID="{A482BAFF-0922-406C-A435-F04C58863889}">
  <ds:schemaRefs>
    <ds:schemaRef ds:uri="http://purl.org/dc/elements/1.1/"/>
    <ds:schemaRef ds:uri="f114f5df-7614-43c1-ba8e-2daa6e537108"/>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schemas.microsoft.com/sharepoint/v3"/>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327</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Safe operating procedure - Spray painting plan</vt:lpstr>
    </vt:vector>
  </TitlesOfParts>
  <Company>DETE</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operating procedure - Spray painting plan</dc:title>
  <dc:subject/>
  <dc:creator>COOPER, Philip;CLARK, Brian</dc:creator>
  <cp:keywords>DETE, Education Queensland</cp:keywords>
  <cp:lastModifiedBy>Andrei Maberley</cp:lastModifiedBy>
  <cp:revision>7</cp:revision>
  <dcterms:created xsi:type="dcterms:W3CDTF">2020-02-11T03:45:00Z</dcterms:created>
  <dcterms:modified xsi:type="dcterms:W3CDTF">2020-10-13T04:21:00Z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0x01010020E8B6745F31D34CAF5915480B819D89</vt:lpwstr>
  </property>
</Properties>
</file>