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6E0EB" w14:textId="76564980" w:rsidR="00514DE2" w:rsidRDefault="004453DD" w:rsidP="00B65E04">
      <w:pPr>
        <w:spacing w:after="0" w:line="240" w:lineRule="auto"/>
      </w:pPr>
      <w:r w:rsidRPr="004453DD">
        <w:drawing>
          <wp:anchor distT="0" distB="0" distL="114300" distR="114300" simplePos="0" relativeHeight="251668480" behindDoc="0" locked="0" layoutInCell="1" allowOverlap="1" wp14:anchorId="2E53B140" wp14:editId="778B6197">
            <wp:simplePos x="0" y="0"/>
            <wp:positionH relativeFrom="column">
              <wp:posOffset>-58420</wp:posOffset>
            </wp:positionH>
            <wp:positionV relativeFrom="paragraph">
              <wp:posOffset>-58849</wp:posOffset>
            </wp:positionV>
            <wp:extent cx="1148080" cy="12452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808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53DD">
        <w:drawing>
          <wp:anchor distT="0" distB="0" distL="114300" distR="114300" simplePos="0" relativeHeight="251667456" behindDoc="0" locked="0" layoutInCell="1" allowOverlap="1" wp14:anchorId="76F03AC0" wp14:editId="674EB234">
            <wp:simplePos x="0" y="0"/>
            <wp:positionH relativeFrom="column">
              <wp:posOffset>5501640</wp:posOffset>
            </wp:positionH>
            <wp:positionV relativeFrom="page">
              <wp:posOffset>403654</wp:posOffset>
            </wp:positionV>
            <wp:extent cx="1207135" cy="12452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207135"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53DD">
        <mc:AlternateContent>
          <mc:Choice Requires="wps">
            <w:drawing>
              <wp:anchor distT="0" distB="0" distL="114300" distR="114300" simplePos="0" relativeHeight="251666432" behindDoc="0" locked="0" layoutInCell="1" allowOverlap="1" wp14:anchorId="6B01B645" wp14:editId="4D4C01FA">
                <wp:simplePos x="0" y="0"/>
                <wp:positionH relativeFrom="column">
                  <wp:posOffset>1087296</wp:posOffset>
                </wp:positionH>
                <wp:positionV relativeFrom="paragraph">
                  <wp:posOffset>118925</wp:posOffset>
                </wp:positionV>
                <wp:extent cx="4443495" cy="871855"/>
                <wp:effectExtent l="0" t="0" r="0" b="0"/>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3495" cy="871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1362D1" w14:textId="77777777" w:rsidR="004453DD" w:rsidRPr="00241717" w:rsidRDefault="004453DD" w:rsidP="004453DD">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4BC2D1C1" w14:textId="166D2AAA" w:rsidR="004453DD" w:rsidRPr="00241717" w:rsidRDefault="004453DD" w:rsidP="004453DD">
                            <w:pPr>
                              <w:spacing w:line="360" w:lineRule="auto"/>
                              <w:jc w:val="center"/>
                              <w:rPr>
                                <w:rFonts w:ascii="Arial" w:hAnsi="Arial" w:cs="Arial"/>
                                <w:b/>
                                <w:sz w:val="40"/>
                                <w:szCs w:val="40"/>
                              </w:rPr>
                            </w:pPr>
                            <w:r>
                              <w:rPr>
                                <w:rFonts w:ascii="Arial" w:hAnsi="Arial" w:cs="Arial"/>
                                <w:b/>
                                <w:sz w:val="40"/>
                                <w:szCs w:val="40"/>
                              </w:rPr>
                              <w:t>SEWING MACHINE/OVERLOCKER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1B645" id="_x0000_t202" coordsize="21600,21600" o:spt="202" path="m,l,21600r21600,l21600,xe">
                <v:stroke joinstyle="miter"/>
                <v:path gradientshapeok="t" o:connecttype="rect"/>
              </v:shapetype>
              <v:shape id="Text Box 25" o:spid="_x0000_s1026" type="#_x0000_t202" style="position:absolute;margin-left:85.6pt;margin-top:9.35pt;width:349.9pt;height:6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" stroked="f">
                <v:fill opacity="0"/>
                <v:textbox>
                  <w:txbxContent>
                    <w:p w14:paraId="5D1362D1" w14:textId="77777777" w:rsidR="004453DD" w:rsidRPr="00241717" w:rsidRDefault="004453DD" w:rsidP="004453DD">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4BC2D1C1" w14:textId="166D2AAA" w:rsidR="004453DD" w:rsidRPr="00241717" w:rsidRDefault="004453DD" w:rsidP="004453DD">
                      <w:pPr>
                        <w:spacing w:line="360" w:lineRule="auto"/>
                        <w:jc w:val="center"/>
                        <w:rPr>
                          <w:rFonts w:ascii="Arial" w:hAnsi="Arial" w:cs="Arial"/>
                          <w:b/>
                          <w:sz w:val="40"/>
                          <w:szCs w:val="40"/>
                        </w:rPr>
                      </w:pPr>
                      <w:r>
                        <w:rPr>
                          <w:rFonts w:ascii="Arial" w:hAnsi="Arial" w:cs="Arial"/>
                          <w:b/>
                          <w:sz w:val="40"/>
                          <w:szCs w:val="40"/>
                        </w:rPr>
                        <w:t>SEWING MACHINE/OVERLOCKER</w:t>
                      </w:r>
                    </w:p>
                  </w:txbxContent>
                </v:textbox>
              </v:shape>
            </w:pict>
          </mc:Fallback>
        </mc:AlternateContent>
      </w:r>
    </w:p>
    <w:p w14:paraId="5BDF2EF6" w14:textId="16CD7B8C" w:rsidR="004453DD" w:rsidRDefault="004453DD" w:rsidP="00B65E04">
      <w:pPr>
        <w:spacing w:after="0" w:line="240" w:lineRule="auto"/>
      </w:pPr>
    </w:p>
    <w:p w14:paraId="64096F04" w14:textId="58F4DF64" w:rsidR="004453DD" w:rsidRDefault="004453DD" w:rsidP="00B65E04">
      <w:pPr>
        <w:spacing w:after="0" w:line="240" w:lineRule="auto"/>
      </w:pPr>
    </w:p>
    <w:p w14:paraId="452AF198" w14:textId="1B832E23" w:rsidR="004453DD" w:rsidRDefault="004453DD" w:rsidP="00B65E04">
      <w:pPr>
        <w:spacing w:after="0" w:line="240" w:lineRule="auto"/>
      </w:pPr>
    </w:p>
    <w:p w14:paraId="128DA6FF" w14:textId="4618A24A" w:rsidR="004453DD" w:rsidRDefault="004453DD" w:rsidP="00B65E04">
      <w:pPr>
        <w:spacing w:after="0" w:line="240" w:lineRule="auto"/>
      </w:pPr>
    </w:p>
    <w:p w14:paraId="3A16DB95" w14:textId="77777777" w:rsidR="004453DD" w:rsidRDefault="004453DD" w:rsidP="00B65E04">
      <w:pPr>
        <w:spacing w:after="0" w:line="240" w:lineRule="auto"/>
      </w:pPr>
    </w:p>
    <w:p w14:paraId="1138DFCD" w14:textId="5F4C338A" w:rsidR="004453DD" w:rsidRDefault="004453DD" w:rsidP="00B65E04">
      <w:pPr>
        <w:spacing w:after="0" w:line="240" w:lineRule="auto"/>
      </w:pPr>
    </w:p>
    <w:p w14:paraId="3C0BFEEE" w14:textId="1A7537EC" w:rsidR="00DA0826" w:rsidRPr="00D12235" w:rsidRDefault="00D12235" w:rsidP="001758E2">
      <w:pPr>
        <w:pStyle w:val="Header"/>
        <w:pBdr>
          <w:top w:val="single" w:sz="2" w:space="0" w:color="FFCC00"/>
          <w:left w:val="single" w:sz="2" w:space="0" w:color="FFCC00"/>
          <w:bottom w:val="single" w:sz="2" w:space="1" w:color="FFCC00"/>
          <w:right w:val="single" w:sz="2" w:space="4" w:color="FFCC00"/>
        </w:pBdr>
        <w:shd w:val="clear" w:color="auto" w:fill="FFCC00"/>
        <w:jc w:val="center"/>
        <w:rPr>
          <w:rFonts w:ascii="Arial" w:hAnsi="Arial" w:cs="Arial"/>
          <w:sz w:val="30"/>
          <w:szCs w:val="30"/>
        </w:rPr>
      </w:pPr>
      <w:r w:rsidRPr="00D12235">
        <w:rPr>
          <w:rFonts w:ascii="Arial" w:hAnsi="Arial" w:cs="Arial"/>
          <w:sz w:val="30"/>
          <w:szCs w:val="30"/>
        </w:rPr>
        <w:t>DO NOT use this machine unless you have completed an induction and the Supervisor and has given you permission</w:t>
      </w:r>
    </w:p>
    <w:p w14:paraId="1F25487F" w14:textId="3A6AC4EE" w:rsidR="00B65E04" w:rsidRPr="00DA0826" w:rsidRDefault="00B65E04" w:rsidP="009F28E5">
      <w:pPr>
        <w:spacing w:after="0" w:line="240" w:lineRule="auto"/>
        <w:rPr>
          <w:color w:val="5B9BD5" w:themeColor="accent1"/>
          <w:sz w:val="16"/>
          <w:szCs w:val="16"/>
        </w:rPr>
      </w:pPr>
    </w:p>
    <w:tbl>
      <w:tblPr>
        <w:tblpPr w:leftFromText="180" w:rightFromText="180" w:vertAnchor="text" w:horzAnchor="margin" w:tblpY="33"/>
        <w:tblW w:w="5017" w:type="pct"/>
        <w:tblLayout w:type="fixed"/>
        <w:tblLook w:val="0000" w:firstRow="0" w:lastRow="0" w:firstColumn="0" w:lastColumn="0" w:noHBand="0" w:noVBand="0"/>
      </w:tblPr>
      <w:tblGrid>
        <w:gridCol w:w="5274"/>
        <w:gridCol w:w="5228"/>
      </w:tblGrid>
      <w:tr w:rsidR="000F192C" w:rsidRPr="00B756BD" w14:paraId="39E7A1B6" w14:textId="77777777" w:rsidTr="00EF4F8E">
        <w:trPr>
          <w:trHeight w:hRule="exact" w:val="822"/>
        </w:trPr>
        <w:tc>
          <w:tcPr>
            <w:tcW w:w="2511" w:type="pct"/>
            <w:vAlign w:val="center"/>
          </w:tcPr>
          <w:p w14:paraId="745AEEEC" w14:textId="49C5145B" w:rsidR="000F192C" w:rsidRPr="00B756BD" w:rsidRDefault="001C352C" w:rsidP="00EF4F8E">
            <w:pPr>
              <w:spacing w:before="80"/>
              <w:rPr>
                <w:rFonts w:ascii="Arial" w:hAnsi="Arial" w:cs="Arial"/>
                <w:sz w:val="26"/>
                <w:szCs w:val="26"/>
              </w:rPr>
            </w:pPr>
            <w:r w:rsidRPr="00B756BD">
              <w:rPr>
                <w:rFonts w:ascii="Arial" w:hAnsi="Arial" w:cs="Arial"/>
                <w:sz w:val="26"/>
                <w:szCs w:val="26"/>
              </w:rPr>
              <w:t>Appropriate footwear with substantial uppers must be worn.</w:t>
            </w:r>
            <w:r>
              <w:rPr>
                <w:rFonts w:ascii="Arial" w:hAnsi="Arial" w:cs="Arial"/>
                <w:noProof/>
                <w:sz w:val="26"/>
                <w:szCs w:val="26"/>
              </w:rPr>
              <w:drawing>
                <wp:anchor distT="0" distB="0" distL="114300" distR="114300" simplePos="0" relativeHeight="251663360" behindDoc="0" locked="0" layoutInCell="1" allowOverlap="0" wp14:anchorId="0FAD1732" wp14:editId="68161C67">
                  <wp:simplePos x="0" y="0"/>
                  <wp:positionH relativeFrom="column">
                    <wp:posOffset>-564515</wp:posOffset>
                  </wp:positionH>
                  <wp:positionV relativeFrom="page">
                    <wp:posOffset>-19685</wp:posOffset>
                  </wp:positionV>
                  <wp:extent cx="447675" cy="447675"/>
                  <wp:effectExtent l="0" t="0" r="0" b="0"/>
                  <wp:wrapTight wrapText="bothSides">
                    <wp:wrapPolygon edited="0">
                      <wp:start x="0" y="0"/>
                      <wp:lineTo x="0" y="21140"/>
                      <wp:lineTo x="21140" y="21140"/>
                      <wp:lineTo x="21140" y="0"/>
                      <wp:lineTo x="0" y="0"/>
                    </wp:wrapPolygon>
                  </wp:wrapTight>
                  <wp:docPr id="13" name="Picture 13"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oot Protection circl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89" w:type="pct"/>
            <w:vAlign w:val="center"/>
          </w:tcPr>
          <w:p w14:paraId="5F8CDC2D" w14:textId="77777777" w:rsidR="000F192C" w:rsidRPr="00B756BD" w:rsidRDefault="000F192C" w:rsidP="00EF4F8E">
            <w:pPr>
              <w:spacing w:before="80"/>
              <w:rPr>
                <w:rFonts w:ascii="Arial" w:hAnsi="Arial" w:cs="Arial"/>
                <w:sz w:val="26"/>
                <w:szCs w:val="26"/>
              </w:rPr>
            </w:pPr>
            <w:r>
              <w:rPr>
                <w:rFonts w:ascii="Arial" w:hAnsi="Arial" w:cs="Arial"/>
                <w:noProof/>
                <w:sz w:val="26"/>
                <w:szCs w:val="26"/>
              </w:rPr>
              <w:drawing>
                <wp:anchor distT="0" distB="0" distL="114300" distR="114300" simplePos="0" relativeHeight="251662336" behindDoc="0" locked="0" layoutInCell="1" allowOverlap="1" wp14:anchorId="4C4DD1F2" wp14:editId="607BFD30">
                  <wp:simplePos x="0" y="0"/>
                  <wp:positionH relativeFrom="column">
                    <wp:posOffset>-46990</wp:posOffset>
                  </wp:positionH>
                  <wp:positionV relativeFrom="page">
                    <wp:posOffset>14605</wp:posOffset>
                  </wp:positionV>
                  <wp:extent cx="457200" cy="457200"/>
                  <wp:effectExtent l="0" t="0" r="0" b="0"/>
                  <wp:wrapTight wrapText="bothSides">
                    <wp:wrapPolygon edited="0">
                      <wp:start x="0" y="0"/>
                      <wp:lineTo x="0" y="20700"/>
                      <wp:lineTo x="20700" y="20700"/>
                      <wp:lineTo x="20700" y="0"/>
                      <wp:lineTo x="0" y="0"/>
                    </wp:wrapPolygon>
                  </wp:wrapTight>
                  <wp:docPr id="12" name="Picture 12"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air Protection circ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56BD">
              <w:rPr>
                <w:rFonts w:ascii="Arial" w:hAnsi="Arial" w:cs="Arial"/>
                <w:sz w:val="26"/>
                <w:szCs w:val="26"/>
              </w:rPr>
              <w:t>Long and loose hair must be contained</w:t>
            </w:r>
            <w:r>
              <w:rPr>
                <w:rFonts w:ascii="Arial" w:hAnsi="Arial" w:cs="Arial"/>
                <w:sz w:val="26"/>
                <w:szCs w:val="26"/>
              </w:rPr>
              <w:t xml:space="preserve"> or restrained</w:t>
            </w:r>
            <w:r w:rsidRPr="00B756BD">
              <w:rPr>
                <w:rFonts w:ascii="Arial" w:hAnsi="Arial" w:cs="Arial"/>
                <w:sz w:val="26"/>
                <w:szCs w:val="26"/>
              </w:rPr>
              <w:t>.</w:t>
            </w:r>
          </w:p>
        </w:tc>
      </w:tr>
      <w:tr w:rsidR="000F192C" w:rsidRPr="00B756BD" w14:paraId="1DFBC06E" w14:textId="77777777" w:rsidTr="00EF4F8E">
        <w:trPr>
          <w:trHeight w:hRule="exact" w:val="822"/>
        </w:trPr>
        <w:tc>
          <w:tcPr>
            <w:tcW w:w="2511" w:type="pct"/>
            <w:vAlign w:val="center"/>
          </w:tcPr>
          <w:p w14:paraId="1B125970" w14:textId="77777777" w:rsidR="000F192C" w:rsidRDefault="000F192C" w:rsidP="00EF4F8E">
            <w:pPr>
              <w:spacing w:before="80"/>
              <w:rPr>
                <w:rFonts w:ascii="Arial" w:hAnsi="Arial" w:cs="Arial"/>
                <w:sz w:val="26"/>
                <w:szCs w:val="26"/>
              </w:rPr>
            </w:pPr>
          </w:p>
          <w:p w14:paraId="0C02CAC4" w14:textId="77777777" w:rsidR="001758E2" w:rsidRDefault="001758E2" w:rsidP="00EF4F8E">
            <w:pPr>
              <w:spacing w:before="80"/>
              <w:rPr>
                <w:rFonts w:ascii="Arial" w:hAnsi="Arial" w:cs="Arial"/>
                <w:sz w:val="26"/>
                <w:szCs w:val="26"/>
              </w:rPr>
            </w:pPr>
          </w:p>
          <w:p w14:paraId="6C00A249" w14:textId="77777777" w:rsidR="001758E2" w:rsidRDefault="001758E2" w:rsidP="00EF4F8E">
            <w:pPr>
              <w:spacing w:before="80"/>
              <w:rPr>
                <w:rFonts w:ascii="Arial" w:hAnsi="Arial" w:cs="Arial"/>
                <w:sz w:val="26"/>
                <w:szCs w:val="26"/>
              </w:rPr>
            </w:pPr>
          </w:p>
          <w:p w14:paraId="1FC26D58" w14:textId="77777777" w:rsidR="001758E2" w:rsidRDefault="001758E2" w:rsidP="00EF4F8E">
            <w:pPr>
              <w:spacing w:before="80"/>
              <w:rPr>
                <w:rFonts w:ascii="Arial" w:hAnsi="Arial" w:cs="Arial"/>
                <w:sz w:val="26"/>
                <w:szCs w:val="26"/>
              </w:rPr>
            </w:pPr>
          </w:p>
          <w:p w14:paraId="06338429" w14:textId="6F5EB7EA" w:rsidR="001758E2" w:rsidRPr="00B756BD" w:rsidRDefault="001758E2" w:rsidP="00EF4F8E">
            <w:pPr>
              <w:spacing w:before="80"/>
              <w:rPr>
                <w:rFonts w:ascii="Arial" w:hAnsi="Arial" w:cs="Arial"/>
                <w:sz w:val="26"/>
                <w:szCs w:val="26"/>
              </w:rPr>
            </w:pPr>
          </w:p>
        </w:tc>
        <w:tc>
          <w:tcPr>
            <w:tcW w:w="2489" w:type="pct"/>
            <w:vAlign w:val="center"/>
          </w:tcPr>
          <w:p w14:paraId="0161BF7D" w14:textId="77777777" w:rsidR="000F192C" w:rsidRPr="00B756BD" w:rsidRDefault="000F192C" w:rsidP="00EF4F8E">
            <w:pPr>
              <w:spacing w:before="80"/>
              <w:rPr>
                <w:rFonts w:ascii="Arial" w:hAnsi="Arial" w:cs="Arial"/>
                <w:sz w:val="26"/>
                <w:szCs w:val="26"/>
              </w:rPr>
            </w:pPr>
            <w:r>
              <w:rPr>
                <w:rFonts w:ascii="Arial" w:hAnsi="Arial" w:cs="Arial"/>
                <w:noProof/>
                <w:sz w:val="26"/>
                <w:szCs w:val="26"/>
              </w:rPr>
              <w:drawing>
                <wp:anchor distT="0" distB="0" distL="114300" distR="114300" simplePos="0" relativeHeight="251664384" behindDoc="0" locked="0" layoutInCell="1" allowOverlap="1" wp14:anchorId="351E84AC" wp14:editId="6ED4778C">
                  <wp:simplePos x="0" y="0"/>
                  <wp:positionH relativeFrom="column">
                    <wp:posOffset>-46990</wp:posOffset>
                  </wp:positionH>
                  <wp:positionV relativeFrom="page">
                    <wp:posOffset>36195</wp:posOffset>
                  </wp:positionV>
                  <wp:extent cx="447675" cy="447675"/>
                  <wp:effectExtent l="0" t="0" r="0" b="0"/>
                  <wp:wrapTight wrapText="bothSides">
                    <wp:wrapPolygon edited="0">
                      <wp:start x="0" y="0"/>
                      <wp:lineTo x="0" y="21140"/>
                      <wp:lineTo x="21140" y="21140"/>
                      <wp:lineTo x="21140" y="0"/>
                      <wp:lineTo x="0" y="0"/>
                    </wp:wrapPolygon>
                  </wp:wrapTight>
                  <wp:docPr id="14" name="Picture 14" descr="Ap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pr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6"/>
                <w:szCs w:val="26"/>
              </w:rPr>
              <w:t xml:space="preserve">Close fitting, </w:t>
            </w:r>
            <w:r w:rsidRPr="00B756BD">
              <w:rPr>
                <w:rFonts w:ascii="Arial" w:hAnsi="Arial" w:cs="Arial"/>
                <w:sz w:val="26"/>
                <w:szCs w:val="26"/>
              </w:rPr>
              <w:t xml:space="preserve">protective clothing </w:t>
            </w:r>
            <w:r>
              <w:rPr>
                <w:rFonts w:ascii="Arial" w:hAnsi="Arial" w:cs="Arial"/>
                <w:sz w:val="26"/>
                <w:szCs w:val="26"/>
              </w:rPr>
              <w:t>or a workshop apron is encouraged</w:t>
            </w:r>
            <w:r w:rsidRPr="00B756BD">
              <w:rPr>
                <w:rFonts w:ascii="Arial" w:hAnsi="Arial" w:cs="Arial"/>
                <w:sz w:val="26"/>
                <w:szCs w:val="26"/>
              </w:rPr>
              <w:t>.</w:t>
            </w:r>
          </w:p>
        </w:tc>
      </w:tr>
    </w:tbl>
    <w:p w14:paraId="79100779" w14:textId="77777777" w:rsidR="0081712C" w:rsidRPr="0081712C" w:rsidRDefault="0081712C" w:rsidP="00D6206F">
      <w:pPr>
        <w:spacing w:after="0" w:line="240" w:lineRule="auto"/>
        <w:jc w:val="center"/>
        <w:rPr>
          <w:sz w:val="8"/>
          <w:szCs w:val="8"/>
        </w:rPr>
      </w:pPr>
    </w:p>
    <w:p w14:paraId="76FBB4E0" w14:textId="77777777" w:rsidR="00B65E04" w:rsidRPr="0081712C" w:rsidRDefault="00B65E04" w:rsidP="0081712C">
      <w:pPr>
        <w:spacing w:after="0" w:line="240" w:lineRule="auto"/>
        <w:rPr>
          <w:sz w:val="8"/>
          <w:szCs w:val="8"/>
          <w:lang w:val="en-GB"/>
        </w:rPr>
      </w:pPr>
    </w:p>
    <w:p w14:paraId="3156E266" w14:textId="12DB0979" w:rsidR="00B65E04" w:rsidRPr="009F28E5" w:rsidRDefault="00B65E04" w:rsidP="000F192C">
      <w:pPr>
        <w:pStyle w:val="Heading3"/>
        <w:pBdr>
          <w:top w:val="single" w:sz="8" w:space="1" w:color="990033"/>
          <w:left w:val="single" w:sz="8" w:space="4" w:color="990033"/>
          <w:bottom w:val="single" w:sz="8" w:space="6" w:color="990033"/>
          <w:right w:val="single" w:sz="8" w:space="4" w:color="990033"/>
        </w:pBdr>
        <w:rPr>
          <w:rFonts w:ascii="Arial" w:hAnsi="Arial"/>
          <w:b/>
          <w:color w:val="990033"/>
          <w:sz w:val="24"/>
          <w:szCs w:val="24"/>
        </w:rPr>
      </w:pPr>
      <w:r w:rsidRPr="009F28E5">
        <w:rPr>
          <w:rFonts w:ascii="Arial" w:hAnsi="Arial"/>
          <w:b/>
          <w:color w:val="990033"/>
          <w:sz w:val="24"/>
          <w:szCs w:val="24"/>
        </w:rPr>
        <w:t>PRE-OPERATIONAL SAFETY CHECKS</w:t>
      </w:r>
      <w:r w:rsidR="000F192C" w:rsidRPr="000F192C">
        <w:rPr>
          <w:rFonts w:ascii="Arial" w:hAnsi="Arial"/>
          <w:color w:val="8EAADB" w:themeColor="accent5" w:themeTint="99"/>
          <w:sz w:val="24"/>
          <w:szCs w:val="24"/>
        </w:rPr>
        <w:t xml:space="preserve"> </w:t>
      </w:r>
    </w:p>
    <w:p w14:paraId="387116DD" w14:textId="33E8A703" w:rsidR="000320A2" w:rsidRPr="000320A2" w:rsidRDefault="000320A2" w:rsidP="000320A2">
      <w:pPr>
        <w:pBdr>
          <w:top w:val="single" w:sz="8" w:space="1" w:color="990033"/>
          <w:left w:val="single" w:sz="8" w:space="4" w:color="990033"/>
          <w:bottom w:val="single" w:sz="8" w:space="6" w:color="990033"/>
          <w:right w:val="single" w:sz="8" w:space="4" w:color="990033"/>
        </w:pBdr>
        <w:spacing w:after="0" w:line="240" w:lineRule="auto"/>
        <w:rPr>
          <w:rFonts w:ascii="Arial" w:hAnsi="Arial"/>
          <w:b/>
          <w:sz w:val="20"/>
        </w:rPr>
      </w:pPr>
      <w:r w:rsidRPr="000320A2">
        <w:rPr>
          <w:rFonts w:ascii="Arial" w:hAnsi="Arial"/>
          <w:b/>
          <w:sz w:val="20"/>
        </w:rPr>
        <w:t>1.</w:t>
      </w:r>
      <w:r>
        <w:rPr>
          <w:rFonts w:ascii="Arial" w:hAnsi="Arial"/>
          <w:b/>
          <w:sz w:val="20"/>
        </w:rPr>
        <w:t xml:space="preserve">    </w:t>
      </w:r>
      <w:r w:rsidRPr="000320A2">
        <w:rPr>
          <w:rFonts w:ascii="Arial" w:hAnsi="Arial"/>
          <w:b/>
          <w:sz w:val="20"/>
        </w:rPr>
        <w:t>Ensure no slip/trip hazards are present in workspaces and walkways.</w:t>
      </w:r>
    </w:p>
    <w:p w14:paraId="6586F12D" w14:textId="2ADF16F1" w:rsidR="000320A2" w:rsidRPr="000320A2" w:rsidRDefault="000320A2" w:rsidP="000320A2">
      <w:pPr>
        <w:pBdr>
          <w:top w:val="single" w:sz="8" w:space="1" w:color="990033"/>
          <w:left w:val="single" w:sz="8" w:space="4" w:color="990033"/>
          <w:bottom w:val="single" w:sz="8" w:space="6" w:color="990033"/>
          <w:right w:val="single" w:sz="8" w:space="4" w:color="990033"/>
        </w:pBdr>
        <w:spacing w:after="0" w:line="240" w:lineRule="auto"/>
        <w:rPr>
          <w:rFonts w:ascii="Arial" w:hAnsi="Arial"/>
          <w:b/>
          <w:sz w:val="20"/>
        </w:rPr>
      </w:pPr>
      <w:r w:rsidRPr="000320A2">
        <w:rPr>
          <w:rFonts w:ascii="Arial" w:hAnsi="Arial"/>
          <w:b/>
          <w:sz w:val="20"/>
        </w:rPr>
        <w:t>2.</w:t>
      </w:r>
      <w:r>
        <w:rPr>
          <w:rFonts w:ascii="Arial" w:hAnsi="Arial"/>
          <w:b/>
          <w:sz w:val="20"/>
        </w:rPr>
        <w:t xml:space="preserve">   </w:t>
      </w:r>
      <w:r w:rsidR="00D12235">
        <w:rPr>
          <w:rFonts w:ascii="Arial" w:hAnsi="Arial"/>
          <w:b/>
          <w:sz w:val="20"/>
        </w:rPr>
        <w:t xml:space="preserve"> </w:t>
      </w:r>
      <w:r w:rsidRPr="000320A2">
        <w:rPr>
          <w:rFonts w:ascii="Arial" w:hAnsi="Arial"/>
          <w:b/>
          <w:sz w:val="20"/>
        </w:rPr>
        <w:t xml:space="preserve">Set up a working station with enough room to work freely.   </w:t>
      </w:r>
    </w:p>
    <w:p w14:paraId="04DF43D6" w14:textId="4B7FDA31" w:rsidR="000320A2" w:rsidRDefault="000320A2" w:rsidP="000320A2">
      <w:pPr>
        <w:pBdr>
          <w:top w:val="single" w:sz="8" w:space="1" w:color="990033"/>
          <w:left w:val="single" w:sz="8" w:space="4" w:color="990033"/>
          <w:bottom w:val="single" w:sz="8" w:space="6" w:color="990033"/>
          <w:right w:val="single" w:sz="8" w:space="4" w:color="990033"/>
        </w:pBdr>
        <w:spacing w:after="0" w:line="240" w:lineRule="auto"/>
        <w:rPr>
          <w:rFonts w:ascii="Arial" w:hAnsi="Arial"/>
          <w:b/>
          <w:sz w:val="20"/>
        </w:rPr>
      </w:pPr>
      <w:r w:rsidRPr="000320A2">
        <w:rPr>
          <w:rFonts w:ascii="Arial" w:hAnsi="Arial"/>
          <w:b/>
          <w:sz w:val="20"/>
        </w:rPr>
        <w:t>3.</w:t>
      </w:r>
      <w:r>
        <w:rPr>
          <w:rFonts w:ascii="Arial" w:hAnsi="Arial"/>
          <w:b/>
          <w:sz w:val="20"/>
        </w:rPr>
        <w:t xml:space="preserve">   </w:t>
      </w:r>
      <w:r w:rsidR="00D12235">
        <w:rPr>
          <w:rFonts w:ascii="Arial" w:hAnsi="Arial"/>
          <w:b/>
          <w:sz w:val="20"/>
        </w:rPr>
        <w:t xml:space="preserve"> </w:t>
      </w:r>
      <w:r w:rsidR="001C352C" w:rsidRPr="001C352C">
        <w:rPr>
          <w:rFonts w:ascii="Arial" w:hAnsi="Arial"/>
          <w:b/>
          <w:sz w:val="20"/>
        </w:rPr>
        <w:t>Before using, always inspect for damage or disrepair, including power cord.</w:t>
      </w:r>
    </w:p>
    <w:p w14:paraId="70421313" w14:textId="413AE614" w:rsidR="00D12235" w:rsidRDefault="00D12235" w:rsidP="000320A2">
      <w:pPr>
        <w:pBdr>
          <w:top w:val="single" w:sz="8" w:space="1" w:color="990033"/>
          <w:left w:val="single" w:sz="8" w:space="4" w:color="990033"/>
          <w:bottom w:val="single" w:sz="8" w:space="6" w:color="990033"/>
          <w:right w:val="single" w:sz="8" w:space="4" w:color="990033"/>
        </w:pBdr>
        <w:spacing w:after="0" w:line="240" w:lineRule="auto"/>
        <w:rPr>
          <w:rFonts w:ascii="Arial" w:hAnsi="Arial"/>
          <w:b/>
          <w:sz w:val="20"/>
        </w:rPr>
      </w:pPr>
      <w:r>
        <w:rPr>
          <w:rFonts w:ascii="Arial" w:hAnsi="Arial"/>
          <w:b/>
          <w:sz w:val="20"/>
        </w:rPr>
        <w:t>4.</w:t>
      </w:r>
      <w:r w:rsidRPr="00D12235">
        <w:t xml:space="preserve"> </w:t>
      </w:r>
      <w:r>
        <w:t xml:space="preserve">    </w:t>
      </w:r>
      <w:r w:rsidRPr="00D12235">
        <w:rPr>
          <w:rFonts w:ascii="Arial" w:hAnsi="Arial"/>
          <w:b/>
          <w:sz w:val="20"/>
        </w:rPr>
        <w:t>Inspect all machine setting &amp; adjustments and modify as necessary for sewing task.</w:t>
      </w:r>
    </w:p>
    <w:p w14:paraId="1EFC9206" w14:textId="0B996CF4" w:rsidR="00D12235" w:rsidRPr="000320A2" w:rsidRDefault="00D12235" w:rsidP="000320A2">
      <w:pPr>
        <w:pBdr>
          <w:top w:val="single" w:sz="8" w:space="1" w:color="990033"/>
          <w:left w:val="single" w:sz="8" w:space="4" w:color="990033"/>
          <w:bottom w:val="single" w:sz="8" w:space="6" w:color="990033"/>
          <w:right w:val="single" w:sz="8" w:space="4" w:color="990033"/>
        </w:pBdr>
        <w:spacing w:after="0" w:line="240" w:lineRule="auto"/>
        <w:rPr>
          <w:rFonts w:ascii="Arial" w:hAnsi="Arial"/>
          <w:b/>
          <w:sz w:val="20"/>
        </w:rPr>
      </w:pPr>
      <w:r>
        <w:rPr>
          <w:rFonts w:ascii="Arial" w:hAnsi="Arial"/>
          <w:b/>
          <w:sz w:val="20"/>
        </w:rPr>
        <w:t xml:space="preserve">5.    </w:t>
      </w:r>
      <w:r w:rsidRPr="00D12235">
        <w:rPr>
          <w:rFonts w:ascii="Arial" w:hAnsi="Arial"/>
          <w:b/>
          <w:sz w:val="20"/>
        </w:rPr>
        <w:t>Inspect the needle to make sure it’s not bent, dulled, or damaged. Never use a bent needle.</w:t>
      </w:r>
    </w:p>
    <w:p w14:paraId="6557D22F" w14:textId="17F59566" w:rsidR="000320A2" w:rsidRPr="000320A2" w:rsidRDefault="00D12235" w:rsidP="000320A2">
      <w:pPr>
        <w:pBdr>
          <w:top w:val="single" w:sz="8" w:space="1" w:color="990033"/>
          <w:left w:val="single" w:sz="8" w:space="4" w:color="990033"/>
          <w:bottom w:val="single" w:sz="8" w:space="6" w:color="990033"/>
          <w:right w:val="single" w:sz="8" w:space="4" w:color="990033"/>
        </w:pBdr>
        <w:spacing w:after="0" w:line="240" w:lineRule="auto"/>
        <w:rPr>
          <w:rFonts w:ascii="Arial" w:hAnsi="Arial"/>
          <w:b/>
          <w:sz w:val="20"/>
        </w:rPr>
      </w:pPr>
      <w:r>
        <w:rPr>
          <w:rFonts w:ascii="Arial" w:hAnsi="Arial"/>
          <w:b/>
          <w:sz w:val="20"/>
        </w:rPr>
        <w:t>5</w:t>
      </w:r>
      <w:r w:rsidR="000320A2" w:rsidRPr="000320A2">
        <w:rPr>
          <w:rFonts w:ascii="Arial" w:hAnsi="Arial"/>
          <w:b/>
          <w:sz w:val="20"/>
        </w:rPr>
        <w:t>.</w:t>
      </w:r>
      <w:r w:rsidR="000320A2">
        <w:rPr>
          <w:rFonts w:ascii="Arial" w:hAnsi="Arial"/>
          <w:b/>
          <w:sz w:val="20"/>
        </w:rPr>
        <w:t xml:space="preserve">    </w:t>
      </w:r>
      <w:r w:rsidR="000320A2" w:rsidRPr="000320A2">
        <w:rPr>
          <w:rFonts w:ascii="Arial" w:hAnsi="Arial"/>
          <w:b/>
          <w:sz w:val="20"/>
        </w:rPr>
        <w:t>Faulty equipment must not be used. Immediately report suspect equipment or tools.</w:t>
      </w:r>
    </w:p>
    <w:p w14:paraId="64FBFF78" w14:textId="77777777" w:rsidR="00B65E04" w:rsidRDefault="00B65E04" w:rsidP="001A10F5">
      <w:pPr>
        <w:spacing w:after="0" w:line="240" w:lineRule="auto"/>
        <w:rPr>
          <w:sz w:val="10"/>
        </w:rPr>
      </w:pPr>
    </w:p>
    <w:p w14:paraId="32848120" w14:textId="57625B17" w:rsidR="00B65E04" w:rsidRPr="009F28E5" w:rsidRDefault="00B65E04" w:rsidP="001A10F5">
      <w:pPr>
        <w:pStyle w:val="Heading4"/>
        <w:pBdr>
          <w:top w:val="single" w:sz="8" w:space="1" w:color="990033"/>
          <w:left w:val="single" w:sz="8" w:space="4" w:color="990033"/>
          <w:bottom w:val="single" w:sz="8" w:space="1" w:color="990033"/>
          <w:right w:val="single" w:sz="8" w:space="4" w:color="990033"/>
        </w:pBdr>
        <w:rPr>
          <w:rFonts w:cs="Times New Roman"/>
          <w:color w:val="990033"/>
          <w:sz w:val="24"/>
        </w:rPr>
      </w:pPr>
      <w:r w:rsidRPr="009F28E5">
        <w:rPr>
          <w:rFonts w:cs="Times New Roman"/>
          <w:color w:val="990033"/>
          <w:sz w:val="24"/>
        </w:rPr>
        <w:t>OPERATIONAL SAFETY CHECKS</w:t>
      </w:r>
    </w:p>
    <w:p w14:paraId="0CECC9AB" w14:textId="0C577C64" w:rsidR="000320A2" w:rsidRPr="000320A2" w:rsidRDefault="000320A2" w:rsidP="000320A2">
      <w:pPr>
        <w:pBdr>
          <w:top w:val="single" w:sz="8" w:space="1" w:color="990033"/>
          <w:left w:val="single" w:sz="8" w:space="4" w:color="990033"/>
          <w:bottom w:val="single" w:sz="8" w:space="1" w:color="990033"/>
          <w:right w:val="single" w:sz="8" w:space="4" w:color="990033"/>
        </w:pBdr>
        <w:spacing w:after="0" w:line="240" w:lineRule="auto"/>
        <w:rPr>
          <w:rFonts w:ascii="Arial" w:hAnsi="Arial"/>
          <w:b/>
          <w:sz w:val="20"/>
        </w:rPr>
      </w:pPr>
      <w:r w:rsidRPr="000320A2">
        <w:rPr>
          <w:rFonts w:ascii="Arial" w:hAnsi="Arial"/>
          <w:b/>
          <w:sz w:val="20"/>
        </w:rPr>
        <w:t>1.</w:t>
      </w:r>
      <w:r>
        <w:rPr>
          <w:rFonts w:ascii="Arial" w:hAnsi="Arial"/>
          <w:b/>
          <w:sz w:val="20"/>
        </w:rPr>
        <w:t xml:space="preserve">    </w:t>
      </w:r>
      <w:r w:rsidR="00D12235">
        <w:rPr>
          <w:rFonts w:ascii="Arial" w:hAnsi="Arial"/>
          <w:b/>
          <w:sz w:val="20"/>
        </w:rPr>
        <w:t xml:space="preserve"> </w:t>
      </w:r>
      <w:r w:rsidR="00D12235" w:rsidRPr="00D12235">
        <w:rPr>
          <w:rFonts w:ascii="Arial" w:hAnsi="Arial"/>
          <w:b/>
          <w:sz w:val="20"/>
        </w:rPr>
        <w:t>Only use a sewing machine for its intended purpose</w:t>
      </w:r>
      <w:r w:rsidRPr="000320A2">
        <w:rPr>
          <w:rFonts w:ascii="Arial" w:hAnsi="Arial"/>
          <w:b/>
          <w:sz w:val="20"/>
        </w:rPr>
        <w:t xml:space="preserve">. </w:t>
      </w:r>
    </w:p>
    <w:p w14:paraId="651FE7CA" w14:textId="77777777" w:rsidR="00D12235" w:rsidRDefault="000320A2" w:rsidP="000320A2">
      <w:pPr>
        <w:pBdr>
          <w:top w:val="single" w:sz="8" w:space="1" w:color="990033"/>
          <w:left w:val="single" w:sz="8" w:space="4" w:color="990033"/>
          <w:bottom w:val="single" w:sz="8" w:space="1" w:color="990033"/>
          <w:right w:val="single" w:sz="8" w:space="4" w:color="990033"/>
        </w:pBdr>
        <w:spacing w:after="0" w:line="240" w:lineRule="auto"/>
        <w:rPr>
          <w:rFonts w:ascii="Arial" w:hAnsi="Arial"/>
          <w:b/>
          <w:sz w:val="20"/>
        </w:rPr>
      </w:pPr>
      <w:r w:rsidRPr="000320A2">
        <w:rPr>
          <w:rFonts w:ascii="Arial" w:hAnsi="Arial"/>
          <w:b/>
          <w:sz w:val="20"/>
        </w:rPr>
        <w:t>2.</w:t>
      </w:r>
      <w:r>
        <w:rPr>
          <w:rFonts w:ascii="Arial" w:hAnsi="Arial"/>
          <w:b/>
          <w:sz w:val="20"/>
        </w:rPr>
        <w:t xml:space="preserve">     </w:t>
      </w:r>
      <w:r w:rsidR="00D12235" w:rsidRPr="00D12235">
        <w:rPr>
          <w:rFonts w:ascii="Arial" w:hAnsi="Arial"/>
          <w:b/>
          <w:sz w:val="20"/>
        </w:rPr>
        <w:t xml:space="preserve">Use the proper type and size needle for the fabric being sewn. </w:t>
      </w:r>
    </w:p>
    <w:p w14:paraId="189C15A2" w14:textId="1B1E6B1A" w:rsidR="000320A2" w:rsidRPr="000320A2" w:rsidRDefault="000320A2" w:rsidP="000320A2">
      <w:pPr>
        <w:pBdr>
          <w:top w:val="single" w:sz="8" w:space="1" w:color="990033"/>
          <w:left w:val="single" w:sz="8" w:space="4" w:color="990033"/>
          <w:bottom w:val="single" w:sz="8" w:space="1" w:color="990033"/>
          <w:right w:val="single" w:sz="8" w:space="4" w:color="990033"/>
        </w:pBdr>
        <w:spacing w:after="0" w:line="240" w:lineRule="auto"/>
        <w:rPr>
          <w:rFonts w:ascii="Arial" w:hAnsi="Arial"/>
          <w:b/>
          <w:sz w:val="20"/>
        </w:rPr>
      </w:pPr>
      <w:r w:rsidRPr="000320A2">
        <w:rPr>
          <w:rFonts w:ascii="Arial" w:hAnsi="Arial"/>
          <w:b/>
          <w:sz w:val="20"/>
        </w:rPr>
        <w:t>3.</w:t>
      </w:r>
      <w:r>
        <w:rPr>
          <w:rFonts w:ascii="Arial" w:hAnsi="Arial"/>
          <w:b/>
          <w:sz w:val="20"/>
        </w:rPr>
        <w:t xml:space="preserve">     </w:t>
      </w:r>
      <w:r w:rsidR="00D12235" w:rsidRPr="00D12235">
        <w:rPr>
          <w:rFonts w:ascii="Arial" w:hAnsi="Arial" w:hint="eastAsia"/>
          <w:b/>
          <w:sz w:val="20"/>
        </w:rPr>
        <w:t xml:space="preserve">For </w:t>
      </w:r>
      <w:proofErr w:type="gramStart"/>
      <w:r w:rsidR="00D12235" w:rsidRPr="00D12235">
        <w:rPr>
          <w:rFonts w:ascii="Arial" w:hAnsi="Arial" w:hint="eastAsia"/>
          <w:b/>
          <w:sz w:val="20"/>
        </w:rPr>
        <w:t>zig-zag</w:t>
      </w:r>
      <w:proofErr w:type="gramEnd"/>
      <w:r w:rsidR="00D12235" w:rsidRPr="00D12235">
        <w:rPr>
          <w:rFonts w:ascii="Arial" w:hAnsi="Arial" w:hint="eastAsia"/>
          <w:b/>
          <w:sz w:val="20"/>
        </w:rPr>
        <w:t xml:space="preserve"> or any other special stitching, use a throat plate that accommodates a wide stitch.</w:t>
      </w:r>
    </w:p>
    <w:p w14:paraId="36F69DBA" w14:textId="3484318B" w:rsidR="000320A2" w:rsidRDefault="000320A2" w:rsidP="000320A2">
      <w:pPr>
        <w:pBdr>
          <w:top w:val="single" w:sz="8" w:space="1" w:color="990033"/>
          <w:left w:val="single" w:sz="8" w:space="4" w:color="990033"/>
          <w:bottom w:val="single" w:sz="8" w:space="1" w:color="990033"/>
          <w:right w:val="single" w:sz="8" w:space="4" w:color="990033"/>
        </w:pBdr>
        <w:spacing w:after="0" w:line="240" w:lineRule="auto"/>
        <w:rPr>
          <w:rFonts w:ascii="Arial" w:hAnsi="Arial"/>
          <w:b/>
          <w:sz w:val="20"/>
        </w:rPr>
      </w:pPr>
      <w:r w:rsidRPr="000320A2">
        <w:rPr>
          <w:rFonts w:ascii="Arial" w:hAnsi="Arial"/>
          <w:b/>
          <w:sz w:val="20"/>
        </w:rPr>
        <w:t>4.</w:t>
      </w:r>
      <w:r>
        <w:rPr>
          <w:rFonts w:ascii="Arial" w:hAnsi="Arial"/>
          <w:b/>
          <w:sz w:val="20"/>
        </w:rPr>
        <w:t xml:space="preserve">     </w:t>
      </w:r>
      <w:r w:rsidRPr="000320A2">
        <w:rPr>
          <w:rFonts w:ascii="Arial" w:hAnsi="Arial"/>
          <w:b/>
          <w:sz w:val="20"/>
        </w:rPr>
        <w:t xml:space="preserve">Don’t work with oily or greasy hands. </w:t>
      </w:r>
    </w:p>
    <w:p w14:paraId="4E6D63CF" w14:textId="6867EF6E" w:rsidR="00D12235" w:rsidRDefault="00D12235" w:rsidP="000320A2">
      <w:pPr>
        <w:pBdr>
          <w:top w:val="single" w:sz="8" w:space="1" w:color="990033"/>
          <w:left w:val="single" w:sz="8" w:space="4" w:color="990033"/>
          <w:bottom w:val="single" w:sz="8" w:space="1" w:color="990033"/>
          <w:right w:val="single" w:sz="8" w:space="4" w:color="990033"/>
        </w:pBdr>
        <w:spacing w:after="0" w:line="240" w:lineRule="auto"/>
        <w:rPr>
          <w:rFonts w:ascii="Arial" w:hAnsi="Arial"/>
          <w:b/>
          <w:sz w:val="20"/>
        </w:rPr>
      </w:pPr>
      <w:r>
        <w:rPr>
          <w:rFonts w:ascii="Arial" w:hAnsi="Arial"/>
          <w:b/>
          <w:sz w:val="20"/>
        </w:rPr>
        <w:t xml:space="preserve">5.     </w:t>
      </w:r>
      <w:r w:rsidRPr="00D12235">
        <w:rPr>
          <w:rFonts w:ascii="Arial" w:hAnsi="Arial"/>
          <w:b/>
          <w:sz w:val="20"/>
        </w:rPr>
        <w:t>Always maintain a safe zone, of about one inch, where fingers never enter when in operation.</w:t>
      </w:r>
    </w:p>
    <w:p w14:paraId="76593682" w14:textId="23F87DFA" w:rsidR="00D12235" w:rsidRDefault="00D12235" w:rsidP="000320A2">
      <w:pPr>
        <w:pBdr>
          <w:top w:val="single" w:sz="8" w:space="1" w:color="990033"/>
          <w:left w:val="single" w:sz="8" w:space="4" w:color="990033"/>
          <w:bottom w:val="single" w:sz="8" w:space="1" w:color="990033"/>
          <w:right w:val="single" w:sz="8" w:space="4" w:color="990033"/>
        </w:pBdr>
        <w:spacing w:after="0" w:line="240" w:lineRule="auto"/>
        <w:rPr>
          <w:rFonts w:ascii="Arial" w:hAnsi="Arial"/>
          <w:b/>
          <w:sz w:val="20"/>
        </w:rPr>
      </w:pPr>
      <w:r>
        <w:rPr>
          <w:rFonts w:ascii="Arial" w:hAnsi="Arial"/>
          <w:b/>
          <w:sz w:val="20"/>
        </w:rPr>
        <w:t xml:space="preserve">6.     </w:t>
      </w:r>
      <w:r w:rsidRPr="00D12235">
        <w:rPr>
          <w:rFonts w:ascii="Arial" w:hAnsi="Arial"/>
          <w:b/>
          <w:sz w:val="20"/>
        </w:rPr>
        <w:t>Never sew across pins. Carefully use straight pins &amp; when done, place in proper storage containers.</w:t>
      </w:r>
    </w:p>
    <w:p w14:paraId="0F05B6AA" w14:textId="7FECC7B7" w:rsidR="00D12235" w:rsidRPr="000320A2" w:rsidRDefault="00D12235" w:rsidP="000320A2">
      <w:pPr>
        <w:pBdr>
          <w:top w:val="single" w:sz="8" w:space="1" w:color="990033"/>
          <w:left w:val="single" w:sz="8" w:space="4" w:color="990033"/>
          <w:bottom w:val="single" w:sz="8" w:space="1" w:color="990033"/>
          <w:right w:val="single" w:sz="8" w:space="4" w:color="990033"/>
        </w:pBdr>
        <w:spacing w:after="0" w:line="240" w:lineRule="auto"/>
        <w:rPr>
          <w:rFonts w:ascii="Arial" w:hAnsi="Arial"/>
          <w:b/>
          <w:sz w:val="20"/>
        </w:rPr>
      </w:pPr>
      <w:r>
        <w:rPr>
          <w:rFonts w:ascii="Arial" w:hAnsi="Arial"/>
          <w:b/>
          <w:sz w:val="20"/>
        </w:rPr>
        <w:t xml:space="preserve">7.     </w:t>
      </w:r>
      <w:r w:rsidRPr="00D12235">
        <w:rPr>
          <w:rFonts w:ascii="Arial" w:hAnsi="Arial"/>
          <w:b/>
          <w:sz w:val="20"/>
        </w:rPr>
        <w:t>Never look away from the machine while it is sewing. If you need to look away, stop sewing first.</w:t>
      </w:r>
    </w:p>
    <w:p w14:paraId="2E0DB30D" w14:textId="2E8B63E6" w:rsidR="000320A2" w:rsidRPr="000320A2" w:rsidRDefault="000320A2" w:rsidP="000320A2">
      <w:pPr>
        <w:pBdr>
          <w:top w:val="single" w:sz="8" w:space="1" w:color="990033"/>
          <w:left w:val="single" w:sz="8" w:space="4" w:color="990033"/>
          <w:bottom w:val="single" w:sz="8" w:space="1" w:color="990033"/>
          <w:right w:val="single" w:sz="8" w:space="4" w:color="990033"/>
        </w:pBdr>
        <w:spacing w:after="0" w:line="240" w:lineRule="auto"/>
        <w:rPr>
          <w:rFonts w:ascii="Arial" w:hAnsi="Arial"/>
          <w:b/>
          <w:sz w:val="20"/>
        </w:rPr>
      </w:pPr>
      <w:r w:rsidRPr="000320A2">
        <w:rPr>
          <w:rFonts w:ascii="Arial" w:hAnsi="Arial"/>
          <w:b/>
          <w:sz w:val="20"/>
        </w:rPr>
        <w:t>5.</w:t>
      </w:r>
      <w:r>
        <w:rPr>
          <w:rFonts w:ascii="Arial" w:hAnsi="Arial"/>
          <w:b/>
          <w:sz w:val="20"/>
        </w:rPr>
        <w:t xml:space="preserve">     </w:t>
      </w:r>
      <w:r w:rsidRPr="000320A2">
        <w:rPr>
          <w:rFonts w:ascii="Arial" w:hAnsi="Arial"/>
          <w:b/>
          <w:sz w:val="20"/>
        </w:rPr>
        <w:t xml:space="preserve">Cut away from yourself when using knifes, and other edged tools. </w:t>
      </w:r>
    </w:p>
    <w:p w14:paraId="5E9AC254" w14:textId="160201EF" w:rsidR="000320A2" w:rsidRPr="000320A2" w:rsidRDefault="000320A2" w:rsidP="000320A2">
      <w:pPr>
        <w:pBdr>
          <w:top w:val="single" w:sz="8" w:space="1" w:color="990033"/>
          <w:left w:val="single" w:sz="8" w:space="4" w:color="990033"/>
          <w:bottom w:val="single" w:sz="8" w:space="1" w:color="990033"/>
          <w:right w:val="single" w:sz="8" w:space="4" w:color="990033"/>
        </w:pBdr>
        <w:spacing w:after="0" w:line="240" w:lineRule="auto"/>
        <w:rPr>
          <w:rFonts w:ascii="Arial" w:hAnsi="Arial"/>
          <w:b/>
          <w:sz w:val="20"/>
        </w:rPr>
      </w:pPr>
      <w:r w:rsidRPr="000320A2">
        <w:rPr>
          <w:rFonts w:ascii="Arial" w:hAnsi="Arial"/>
          <w:b/>
          <w:sz w:val="20"/>
        </w:rPr>
        <w:t>6.</w:t>
      </w:r>
      <w:r>
        <w:rPr>
          <w:rFonts w:ascii="Arial" w:hAnsi="Arial"/>
          <w:b/>
          <w:sz w:val="20"/>
        </w:rPr>
        <w:t xml:space="preserve">     </w:t>
      </w:r>
      <w:r w:rsidRPr="000320A2">
        <w:rPr>
          <w:rFonts w:ascii="Arial" w:hAnsi="Arial"/>
          <w:b/>
          <w:sz w:val="20"/>
        </w:rPr>
        <w:t xml:space="preserve">Handle sharp-edged and pointed tools with care. </w:t>
      </w:r>
    </w:p>
    <w:p w14:paraId="3F2049F7" w14:textId="77777777" w:rsidR="00B65E04" w:rsidRDefault="00B65E04" w:rsidP="00B65E04">
      <w:pPr>
        <w:pStyle w:val="Heading4"/>
        <w:rPr>
          <w:color w:val="000080"/>
          <w:sz w:val="10"/>
        </w:rPr>
      </w:pPr>
    </w:p>
    <w:p w14:paraId="31DBD407" w14:textId="72AA4404" w:rsidR="00B65E04" w:rsidRDefault="00B65E04" w:rsidP="001A10F5">
      <w:pPr>
        <w:spacing w:after="0" w:line="240" w:lineRule="auto"/>
        <w:rPr>
          <w:sz w:val="10"/>
        </w:rPr>
      </w:pPr>
    </w:p>
    <w:p w14:paraId="67436ABB" w14:textId="77777777" w:rsidR="000320A2" w:rsidRPr="009F28E5" w:rsidRDefault="000320A2" w:rsidP="000320A2">
      <w:pPr>
        <w:pStyle w:val="Heading4"/>
        <w:pBdr>
          <w:top w:val="single" w:sz="8" w:space="1" w:color="990033"/>
          <w:left w:val="single" w:sz="8" w:space="4" w:color="990033"/>
          <w:bottom w:val="single" w:sz="8" w:space="1" w:color="990033"/>
          <w:right w:val="single" w:sz="8" w:space="4" w:color="990033"/>
        </w:pBdr>
        <w:rPr>
          <w:rFonts w:cs="Times New Roman"/>
          <w:color w:val="990033"/>
          <w:sz w:val="24"/>
        </w:rPr>
      </w:pPr>
      <w:r w:rsidRPr="009F28E5">
        <w:rPr>
          <w:rFonts w:cs="Times New Roman"/>
          <w:color w:val="990033"/>
          <w:sz w:val="24"/>
        </w:rPr>
        <w:t>HOUSEKEEPING</w:t>
      </w:r>
      <w:r>
        <w:rPr>
          <w:rFonts w:cs="Times New Roman"/>
          <w:color w:val="990033"/>
          <w:sz w:val="24"/>
        </w:rPr>
        <w:t xml:space="preserve"> </w:t>
      </w:r>
    </w:p>
    <w:p w14:paraId="206274BB" w14:textId="32FFEE48" w:rsidR="000320A2" w:rsidRPr="00DE2ED2" w:rsidRDefault="000320A2" w:rsidP="000320A2">
      <w:pPr>
        <w:pStyle w:val="ListParagraph"/>
        <w:numPr>
          <w:ilvl w:val="0"/>
          <w:numId w:val="12"/>
        </w:numPr>
        <w:pBdr>
          <w:top w:val="single" w:sz="8" w:space="1" w:color="990033"/>
          <w:left w:val="single" w:sz="8" w:space="4" w:color="990033"/>
          <w:bottom w:val="single" w:sz="8" w:space="1" w:color="990033"/>
          <w:right w:val="single" w:sz="8" w:space="4" w:color="990033"/>
        </w:pBdr>
        <w:spacing w:after="0" w:line="240" w:lineRule="auto"/>
        <w:rPr>
          <w:rFonts w:ascii="Arial" w:hAnsi="Arial" w:cs="Arial"/>
          <w:b/>
          <w:sz w:val="20"/>
          <w:szCs w:val="20"/>
        </w:rPr>
      </w:pPr>
      <w:r w:rsidRPr="00DE2ED2">
        <w:rPr>
          <w:rFonts w:ascii="Arial" w:hAnsi="Arial" w:cs="Arial"/>
          <w:b/>
          <w:sz w:val="20"/>
          <w:szCs w:val="20"/>
        </w:rPr>
        <w:t xml:space="preserve">Return </w:t>
      </w:r>
      <w:r w:rsidR="000F530F" w:rsidRPr="00DE2ED2">
        <w:rPr>
          <w:rFonts w:ascii="Arial" w:hAnsi="Arial" w:cs="Arial"/>
          <w:b/>
          <w:sz w:val="20"/>
          <w:szCs w:val="20"/>
        </w:rPr>
        <w:t xml:space="preserve">all </w:t>
      </w:r>
      <w:r w:rsidRPr="00DE2ED2">
        <w:rPr>
          <w:rFonts w:ascii="Arial" w:hAnsi="Arial" w:cs="Arial"/>
          <w:b/>
          <w:sz w:val="20"/>
          <w:szCs w:val="20"/>
        </w:rPr>
        <w:t xml:space="preserve">equipment </w:t>
      </w:r>
      <w:r w:rsidR="000F530F" w:rsidRPr="00DE2ED2">
        <w:rPr>
          <w:rFonts w:ascii="Arial" w:hAnsi="Arial" w:cs="Arial"/>
          <w:b/>
          <w:sz w:val="20"/>
          <w:szCs w:val="20"/>
        </w:rPr>
        <w:t xml:space="preserve">and accessories </w:t>
      </w:r>
      <w:r w:rsidRPr="00DE2ED2">
        <w:rPr>
          <w:rFonts w:ascii="Arial" w:hAnsi="Arial" w:cs="Arial"/>
          <w:b/>
          <w:sz w:val="20"/>
          <w:szCs w:val="20"/>
        </w:rPr>
        <w:t xml:space="preserve">to the appropriate storage. </w:t>
      </w:r>
    </w:p>
    <w:p w14:paraId="7C24F9E1" w14:textId="77777777" w:rsidR="000320A2" w:rsidRPr="00DE2ED2" w:rsidRDefault="000320A2" w:rsidP="000320A2">
      <w:pPr>
        <w:pStyle w:val="ListParagraph"/>
        <w:numPr>
          <w:ilvl w:val="0"/>
          <w:numId w:val="12"/>
        </w:numPr>
        <w:pBdr>
          <w:top w:val="single" w:sz="8" w:space="1" w:color="990033"/>
          <w:left w:val="single" w:sz="8" w:space="4" w:color="990033"/>
          <w:bottom w:val="single" w:sz="8" w:space="1" w:color="990033"/>
          <w:right w:val="single" w:sz="8" w:space="4" w:color="990033"/>
        </w:pBdr>
        <w:spacing w:after="0" w:line="240" w:lineRule="auto"/>
        <w:rPr>
          <w:rFonts w:ascii="Arial" w:hAnsi="Arial" w:cs="Arial"/>
          <w:b/>
          <w:sz w:val="20"/>
          <w:szCs w:val="20"/>
        </w:rPr>
      </w:pPr>
      <w:r w:rsidRPr="00DE2ED2">
        <w:rPr>
          <w:rFonts w:ascii="Arial" w:hAnsi="Arial" w:cs="Arial"/>
          <w:b/>
          <w:sz w:val="20"/>
          <w:szCs w:val="20"/>
        </w:rPr>
        <w:t xml:space="preserve">Leave the work area in a safe, clean and tidy condition. </w:t>
      </w:r>
    </w:p>
    <w:p w14:paraId="09003023" w14:textId="77777777" w:rsidR="000320A2" w:rsidRDefault="000320A2" w:rsidP="001A10F5">
      <w:pPr>
        <w:spacing w:after="0" w:line="240" w:lineRule="auto"/>
        <w:rPr>
          <w:sz w:val="10"/>
        </w:rPr>
      </w:pPr>
    </w:p>
    <w:p w14:paraId="5961F013" w14:textId="4700C5A2" w:rsidR="00B65E04" w:rsidRPr="009F28E5" w:rsidRDefault="00B65E04" w:rsidP="001A10F5">
      <w:pPr>
        <w:pStyle w:val="Heading2"/>
        <w:pBdr>
          <w:top w:val="single" w:sz="8" w:space="1" w:color="990033"/>
          <w:left w:val="single" w:sz="8" w:space="4" w:color="990033"/>
          <w:bottom w:val="single" w:sz="8" w:space="1" w:color="990033"/>
          <w:right w:val="single" w:sz="8" w:space="4" w:color="990033"/>
        </w:pBdr>
        <w:rPr>
          <w:rFonts w:cs="Times New Roman"/>
          <w:color w:val="990033"/>
          <w:sz w:val="24"/>
        </w:rPr>
      </w:pPr>
      <w:r w:rsidRPr="009F28E5">
        <w:rPr>
          <w:rFonts w:cs="Times New Roman"/>
          <w:color w:val="990033"/>
          <w:sz w:val="24"/>
        </w:rPr>
        <w:t>POTENTIAL HAZARDS</w:t>
      </w:r>
    </w:p>
    <w:p w14:paraId="7D486446" w14:textId="5C4E567C" w:rsidR="000320A2" w:rsidRPr="00D12235" w:rsidRDefault="00426951" w:rsidP="003A7E50">
      <w:pPr>
        <w:pBdr>
          <w:top w:val="single" w:sz="8" w:space="1" w:color="990033"/>
          <w:left w:val="single" w:sz="8" w:space="4" w:color="990033"/>
          <w:bottom w:val="single" w:sz="8" w:space="1" w:color="990033"/>
          <w:right w:val="single" w:sz="8" w:space="4" w:color="990033"/>
        </w:pBdr>
        <w:spacing w:after="0" w:line="240" w:lineRule="auto"/>
        <w:rPr>
          <w:rFonts w:ascii="Arial" w:hAnsi="Arial" w:cs="Arial"/>
          <w:b/>
          <w:bCs/>
          <w:sz w:val="20"/>
          <w:szCs w:val="20"/>
        </w:rPr>
      </w:pPr>
      <w:r w:rsidRPr="007A5E46">
        <w:rPr>
          <w:rFonts w:ascii="Arial" w:hAnsi="Arial" w:cs="Arial"/>
          <w:b/>
          <w:bCs/>
          <w:sz w:val="20"/>
          <w:szCs w:val="20"/>
        </w:rPr>
        <w:sym w:font="Wingdings" w:char="F06E"/>
      </w:r>
      <w:r w:rsidRPr="007A5E46">
        <w:rPr>
          <w:rFonts w:ascii="Arial" w:hAnsi="Arial" w:cs="Arial"/>
          <w:b/>
          <w:bCs/>
          <w:sz w:val="20"/>
          <w:szCs w:val="20"/>
        </w:rPr>
        <w:t xml:space="preserve">  </w:t>
      </w:r>
      <w:r w:rsidR="00D12235">
        <w:rPr>
          <w:rFonts w:ascii="Arial" w:hAnsi="Arial" w:cs="Arial"/>
          <w:b/>
          <w:bCs/>
          <w:sz w:val="20"/>
          <w:szCs w:val="20"/>
        </w:rPr>
        <w:t xml:space="preserve">Cuts (sewing, needles &amp; </w:t>
      </w:r>
      <w:proofErr w:type="gramStart"/>
      <w:r w:rsidR="00D12235">
        <w:rPr>
          <w:rFonts w:ascii="Arial" w:hAnsi="Arial" w:cs="Arial"/>
          <w:b/>
          <w:bCs/>
          <w:sz w:val="20"/>
          <w:szCs w:val="20"/>
        </w:rPr>
        <w:t>Scissors</w:t>
      </w:r>
      <w:r w:rsidR="001758E2">
        <w:rPr>
          <w:rFonts w:ascii="Arial" w:hAnsi="Arial" w:cs="Arial"/>
          <w:b/>
          <w:bCs/>
          <w:sz w:val="20"/>
          <w:szCs w:val="20"/>
        </w:rPr>
        <w:t>)</w:t>
      </w:r>
      <w:r w:rsidR="00D12235">
        <w:rPr>
          <w:rFonts w:ascii="Arial" w:hAnsi="Arial" w:cs="Arial"/>
          <w:b/>
          <w:bCs/>
          <w:sz w:val="20"/>
          <w:szCs w:val="20"/>
        </w:rPr>
        <w:t xml:space="preserve"> </w:t>
      </w:r>
      <w:r w:rsidR="000320A2">
        <w:rPr>
          <w:rFonts w:ascii="Arial" w:hAnsi="Arial" w:cs="Arial"/>
          <w:b/>
          <w:bCs/>
          <w:sz w:val="20"/>
          <w:szCs w:val="20"/>
        </w:rPr>
        <w:t xml:space="preserve">  </w:t>
      </w:r>
      <w:proofErr w:type="gramEnd"/>
      <w:r w:rsidR="000320A2">
        <w:rPr>
          <w:rFonts w:ascii="Arial" w:hAnsi="Arial" w:cs="Arial"/>
          <w:b/>
          <w:bCs/>
          <w:sz w:val="20"/>
          <w:szCs w:val="20"/>
        </w:rPr>
        <w:t xml:space="preserve">   </w:t>
      </w:r>
      <w:r w:rsidR="00955827" w:rsidRPr="007A5E46">
        <w:rPr>
          <w:rFonts w:ascii="Arial" w:hAnsi="Arial" w:cs="Arial"/>
          <w:b/>
          <w:bCs/>
          <w:sz w:val="20"/>
          <w:szCs w:val="20"/>
        </w:rPr>
        <w:sym w:font="Wingdings" w:char="F06E"/>
      </w:r>
      <w:r w:rsidR="00955827" w:rsidRPr="007A5E46">
        <w:rPr>
          <w:rFonts w:ascii="Arial" w:hAnsi="Arial" w:cs="Arial"/>
          <w:b/>
          <w:bCs/>
          <w:sz w:val="20"/>
          <w:szCs w:val="20"/>
        </w:rPr>
        <w:t xml:space="preserve">   </w:t>
      </w:r>
      <w:r w:rsidR="00D12235" w:rsidRPr="00D12235">
        <w:rPr>
          <w:rFonts w:ascii="Arial" w:hAnsi="Arial" w:cs="Arial"/>
          <w:b/>
          <w:bCs/>
          <w:sz w:val="20"/>
          <w:szCs w:val="20"/>
        </w:rPr>
        <w:t>eye strain</w:t>
      </w:r>
      <w:r w:rsidR="000320A2">
        <w:rPr>
          <w:rFonts w:ascii="Arial" w:hAnsi="Arial" w:cs="Arial"/>
          <w:b/>
          <w:bCs/>
          <w:sz w:val="20"/>
          <w:szCs w:val="20"/>
        </w:rPr>
        <w:t xml:space="preserve">      </w:t>
      </w:r>
      <w:r w:rsidR="000320A2" w:rsidRPr="007A5E46">
        <w:rPr>
          <w:rFonts w:ascii="Arial" w:hAnsi="Arial" w:cs="Arial"/>
          <w:b/>
          <w:bCs/>
          <w:sz w:val="20"/>
          <w:szCs w:val="20"/>
        </w:rPr>
        <w:sym w:font="Wingdings" w:char="F06E"/>
      </w:r>
      <w:r w:rsidR="000320A2" w:rsidRPr="007A5E46">
        <w:rPr>
          <w:rFonts w:ascii="Arial" w:hAnsi="Arial" w:cs="Arial"/>
          <w:b/>
          <w:bCs/>
          <w:sz w:val="20"/>
          <w:szCs w:val="20"/>
        </w:rPr>
        <w:t xml:space="preserve">   </w:t>
      </w:r>
      <w:r w:rsidR="000320A2">
        <w:rPr>
          <w:rFonts w:ascii="Arial" w:hAnsi="Arial" w:cs="Arial"/>
          <w:b/>
          <w:bCs/>
          <w:sz w:val="20"/>
          <w:szCs w:val="20"/>
        </w:rPr>
        <w:t xml:space="preserve">crush injury </w:t>
      </w:r>
    </w:p>
    <w:tbl>
      <w:tblPr>
        <w:tblpPr w:leftFromText="180" w:rightFromText="180" w:vertAnchor="text" w:horzAnchor="margin" w:tblpXSpec="center" w:tblpY="596"/>
        <w:tblW w:w="0" w:type="auto"/>
        <w:tblBorders>
          <w:insideH w:val="single" w:sz="4" w:space="0" w:color="auto"/>
          <w:insideV w:val="single" w:sz="4" w:space="0" w:color="auto"/>
        </w:tblBorders>
        <w:tblLayout w:type="fixed"/>
        <w:tblLook w:val="0000" w:firstRow="0" w:lastRow="0" w:firstColumn="0" w:lastColumn="0" w:noHBand="0" w:noVBand="0"/>
      </w:tblPr>
      <w:tblGrid>
        <w:gridCol w:w="2175"/>
        <w:gridCol w:w="2700"/>
        <w:gridCol w:w="3780"/>
      </w:tblGrid>
      <w:tr w:rsidR="003A7E50" w14:paraId="3419C69F" w14:textId="77777777" w:rsidTr="003A7E50">
        <w:trPr>
          <w:trHeight w:hRule="exact" w:val="280"/>
        </w:trPr>
        <w:tc>
          <w:tcPr>
            <w:tcW w:w="2175" w:type="dxa"/>
            <w:tcBorders>
              <w:right w:val="nil"/>
            </w:tcBorders>
          </w:tcPr>
          <w:p w14:paraId="525B5BB1" w14:textId="77777777" w:rsidR="003A7E50" w:rsidRDefault="003A7E50" w:rsidP="003A7E50">
            <w:pPr>
              <w:tabs>
                <w:tab w:val="left" w:pos="1556"/>
                <w:tab w:val="left" w:pos="1982"/>
              </w:tabs>
              <w:rPr>
                <w:rFonts w:ascii="Arial" w:hAnsi="Arial" w:cs="Arial"/>
                <w:b/>
                <w:sz w:val="20"/>
              </w:rPr>
            </w:pPr>
          </w:p>
          <w:p w14:paraId="551E807E" w14:textId="77777777" w:rsidR="000F530F" w:rsidRDefault="000F530F" w:rsidP="003A7E50">
            <w:pPr>
              <w:tabs>
                <w:tab w:val="left" w:pos="1556"/>
                <w:tab w:val="left" w:pos="1982"/>
              </w:tabs>
              <w:rPr>
                <w:rFonts w:ascii="Arial" w:hAnsi="Arial" w:cs="Arial"/>
                <w:b/>
                <w:sz w:val="20"/>
              </w:rPr>
            </w:pPr>
          </w:p>
          <w:p w14:paraId="090477FD" w14:textId="77777777" w:rsidR="000F530F" w:rsidRDefault="000F530F" w:rsidP="003A7E50">
            <w:pPr>
              <w:tabs>
                <w:tab w:val="left" w:pos="1556"/>
                <w:tab w:val="left" w:pos="1982"/>
              </w:tabs>
              <w:rPr>
                <w:rFonts w:ascii="Arial" w:hAnsi="Arial" w:cs="Arial"/>
                <w:b/>
                <w:sz w:val="20"/>
              </w:rPr>
            </w:pPr>
          </w:p>
          <w:p w14:paraId="2B2BA87D" w14:textId="77777777" w:rsidR="000F530F" w:rsidRDefault="000F530F" w:rsidP="003A7E50">
            <w:pPr>
              <w:tabs>
                <w:tab w:val="left" w:pos="1556"/>
                <w:tab w:val="left" w:pos="1982"/>
              </w:tabs>
              <w:rPr>
                <w:rFonts w:ascii="Arial" w:hAnsi="Arial" w:cs="Arial"/>
                <w:b/>
                <w:sz w:val="20"/>
              </w:rPr>
            </w:pPr>
          </w:p>
          <w:p w14:paraId="53C55D82" w14:textId="0B7BE5CD" w:rsidR="000F530F" w:rsidRDefault="000F530F" w:rsidP="003A7E50">
            <w:pPr>
              <w:tabs>
                <w:tab w:val="left" w:pos="1556"/>
                <w:tab w:val="left" w:pos="1982"/>
              </w:tabs>
              <w:rPr>
                <w:rFonts w:ascii="Arial" w:hAnsi="Arial" w:cs="Arial"/>
                <w:b/>
                <w:sz w:val="20"/>
              </w:rPr>
            </w:pPr>
          </w:p>
        </w:tc>
        <w:tc>
          <w:tcPr>
            <w:tcW w:w="2700" w:type="dxa"/>
            <w:tcBorders>
              <w:top w:val="nil"/>
              <w:left w:val="nil"/>
              <w:bottom w:val="nil"/>
              <w:right w:val="nil"/>
            </w:tcBorders>
          </w:tcPr>
          <w:p w14:paraId="02E10BAC" w14:textId="77777777" w:rsidR="003A7E50" w:rsidRDefault="003A7E50" w:rsidP="003A7E50">
            <w:pPr>
              <w:tabs>
                <w:tab w:val="left" w:pos="990"/>
                <w:tab w:val="left" w:pos="1840"/>
                <w:tab w:val="left" w:pos="2266"/>
              </w:tabs>
              <w:rPr>
                <w:rFonts w:ascii="Arial" w:hAnsi="Arial" w:cs="Arial"/>
                <w:b/>
                <w:sz w:val="20"/>
              </w:rPr>
            </w:pPr>
          </w:p>
          <w:p w14:paraId="49CD143B" w14:textId="77777777" w:rsidR="000F530F" w:rsidRDefault="000F530F" w:rsidP="003A7E50">
            <w:pPr>
              <w:tabs>
                <w:tab w:val="left" w:pos="990"/>
                <w:tab w:val="left" w:pos="1840"/>
                <w:tab w:val="left" w:pos="2266"/>
              </w:tabs>
              <w:rPr>
                <w:rFonts w:ascii="Arial" w:hAnsi="Arial" w:cs="Arial"/>
                <w:b/>
                <w:sz w:val="20"/>
              </w:rPr>
            </w:pPr>
          </w:p>
          <w:p w14:paraId="73294C04" w14:textId="77777777" w:rsidR="000F530F" w:rsidRDefault="000F530F" w:rsidP="003A7E50">
            <w:pPr>
              <w:tabs>
                <w:tab w:val="left" w:pos="990"/>
                <w:tab w:val="left" w:pos="1840"/>
                <w:tab w:val="left" w:pos="2266"/>
              </w:tabs>
              <w:rPr>
                <w:rFonts w:ascii="Arial" w:hAnsi="Arial" w:cs="Arial"/>
                <w:b/>
                <w:sz w:val="20"/>
              </w:rPr>
            </w:pPr>
          </w:p>
          <w:p w14:paraId="106F1E8B" w14:textId="77777777" w:rsidR="000F530F" w:rsidRDefault="000F530F" w:rsidP="003A7E50">
            <w:pPr>
              <w:tabs>
                <w:tab w:val="left" w:pos="990"/>
                <w:tab w:val="left" w:pos="1840"/>
                <w:tab w:val="left" w:pos="2266"/>
              </w:tabs>
              <w:rPr>
                <w:rFonts w:ascii="Arial" w:hAnsi="Arial" w:cs="Arial"/>
                <w:b/>
                <w:sz w:val="20"/>
              </w:rPr>
            </w:pPr>
          </w:p>
          <w:p w14:paraId="42EE59B5" w14:textId="77777777" w:rsidR="000F530F" w:rsidRDefault="000F530F" w:rsidP="003A7E50">
            <w:pPr>
              <w:tabs>
                <w:tab w:val="left" w:pos="990"/>
                <w:tab w:val="left" w:pos="1840"/>
                <w:tab w:val="left" w:pos="2266"/>
              </w:tabs>
              <w:rPr>
                <w:rFonts w:ascii="Arial" w:hAnsi="Arial" w:cs="Arial"/>
                <w:b/>
                <w:sz w:val="20"/>
              </w:rPr>
            </w:pPr>
          </w:p>
          <w:p w14:paraId="55A12EEC" w14:textId="11F36ECD" w:rsidR="000F530F" w:rsidRDefault="000F530F" w:rsidP="003A7E50">
            <w:pPr>
              <w:tabs>
                <w:tab w:val="left" w:pos="990"/>
                <w:tab w:val="left" w:pos="1840"/>
                <w:tab w:val="left" w:pos="2266"/>
              </w:tabs>
              <w:rPr>
                <w:rFonts w:ascii="Arial" w:hAnsi="Arial" w:cs="Arial"/>
                <w:b/>
                <w:sz w:val="20"/>
              </w:rPr>
            </w:pPr>
          </w:p>
        </w:tc>
        <w:tc>
          <w:tcPr>
            <w:tcW w:w="3780" w:type="dxa"/>
            <w:tcBorders>
              <w:left w:val="nil"/>
            </w:tcBorders>
          </w:tcPr>
          <w:p w14:paraId="239206C0" w14:textId="77777777" w:rsidR="003A7E50" w:rsidRDefault="003A7E50" w:rsidP="003A7E50">
            <w:pPr>
              <w:tabs>
                <w:tab w:val="left" w:pos="990"/>
                <w:tab w:val="left" w:pos="1840"/>
                <w:tab w:val="left" w:pos="2266"/>
              </w:tabs>
              <w:rPr>
                <w:rFonts w:ascii="Arial" w:hAnsi="Arial" w:cs="Arial"/>
                <w:b/>
                <w:sz w:val="20"/>
              </w:rPr>
            </w:pPr>
          </w:p>
        </w:tc>
      </w:tr>
    </w:tbl>
    <w:p w14:paraId="6337B417" w14:textId="77777777" w:rsidR="004453DD" w:rsidRDefault="004453DD" w:rsidP="000F530F">
      <w:pPr>
        <w:pStyle w:val="p1"/>
        <w:jc w:val="center"/>
        <w:rPr>
          <w:sz w:val="16"/>
          <w:szCs w:val="16"/>
        </w:rPr>
      </w:pPr>
    </w:p>
    <w:p w14:paraId="0A055B6E" w14:textId="392BDFDB" w:rsidR="000F530F" w:rsidRDefault="000F530F" w:rsidP="000F530F">
      <w:pPr>
        <w:pStyle w:val="p1"/>
        <w:jc w:val="center"/>
        <w:rPr>
          <w:sz w:val="16"/>
          <w:szCs w:val="16"/>
        </w:rPr>
      </w:pPr>
      <w:bookmarkStart w:id="0" w:name="_GoBack"/>
      <w:bookmarkEnd w:id="0"/>
      <w:r w:rsidRPr="00956FEE">
        <w:rPr>
          <w:sz w:val="16"/>
          <w:szCs w:val="16"/>
        </w:rPr>
        <w:t xml:space="preserve">This SOP does not necessarily cover all possible hazards associated with the tool and should be used in conjunction with other references. It is designed to be used as an adjunct to </w:t>
      </w:r>
      <w:proofErr w:type="gramStart"/>
      <w:r w:rsidRPr="00956FEE">
        <w:rPr>
          <w:sz w:val="16"/>
          <w:szCs w:val="16"/>
        </w:rPr>
        <w:t>teaching</w:t>
      </w:r>
      <w:proofErr w:type="gramEnd"/>
      <w:r w:rsidRPr="00956FEE">
        <w:rPr>
          <w:sz w:val="16"/>
          <w:szCs w:val="16"/>
        </w:rPr>
        <w:t xml:space="preserve"> Safety Procedures and to act as a reminder to users prior to tool use.</w:t>
      </w:r>
    </w:p>
    <w:p w14:paraId="18116E41" w14:textId="6FBF7A45" w:rsidR="00BA1FF0" w:rsidRDefault="00BA1FF0" w:rsidP="000F530F">
      <w:pPr>
        <w:pStyle w:val="p1"/>
        <w:jc w:val="center"/>
        <w:rPr>
          <w:sz w:val="16"/>
          <w:szCs w:val="16"/>
        </w:rPr>
      </w:pPr>
    </w:p>
    <w:p w14:paraId="7EC731AF" w14:textId="77777777" w:rsidR="009D275F" w:rsidRDefault="009D275F" w:rsidP="004453DD">
      <w:pPr>
        <w:rPr>
          <w:rFonts w:ascii="Arial" w:eastAsia="MS Mincho" w:hAnsi="Arial" w:cs="Arial"/>
          <w:sz w:val="20"/>
          <w:lang w:val="en-US"/>
        </w:rPr>
      </w:pPr>
      <w:bookmarkStart w:id="1" w:name="_Hlk53415529"/>
      <w:bookmarkStart w:id="2" w:name="_Hlk53415867"/>
      <w:bookmarkStart w:id="3" w:name="_Hlk53415570"/>
    </w:p>
    <w:p w14:paraId="05F958C7" w14:textId="0D18782E" w:rsidR="00BA1FF0" w:rsidRDefault="00BA1FF0" w:rsidP="009D275F">
      <w:pPr>
        <w:jc w:val="right"/>
        <w:rPr>
          <w:rFonts w:ascii="Arial" w:eastAsia="MS Mincho" w:hAnsi="Arial" w:cs="Arial"/>
          <w:sz w:val="20"/>
          <w:lang w:val="en-US"/>
        </w:rPr>
      </w:pPr>
      <w:r w:rsidRPr="00416FDC">
        <w:rPr>
          <w:rFonts w:ascii="Arial" w:eastAsia="MS Mincho" w:hAnsi="Arial" w:cs="Arial"/>
          <w:sz w:val="20"/>
          <w:lang w:val="en-US"/>
        </w:rPr>
        <w:t>© State of Queensland (State Library of Queensland) 202</w:t>
      </w:r>
      <w:r w:rsidR="009D275F">
        <w:rPr>
          <w:rFonts w:ascii="Arial" w:eastAsia="MS Mincho" w:hAnsi="Arial" w:cs="Arial"/>
          <w:sz w:val="20"/>
          <w:lang w:val="en-US"/>
        </w:rPr>
        <w:t>0</w:t>
      </w:r>
    </w:p>
    <w:p w14:paraId="49CF7A79" w14:textId="77777777" w:rsidR="00BA1FF0" w:rsidRPr="00416FDC" w:rsidRDefault="00BA1FF0" w:rsidP="00BA1FF0">
      <w:pPr>
        <w:jc w:val="right"/>
        <w:rPr>
          <w:rFonts w:ascii="Arial" w:eastAsia="MS Mincho" w:hAnsi="Arial" w:cs="Arial"/>
          <w:sz w:val="20"/>
          <w:lang w:val="en-US"/>
        </w:rPr>
      </w:pPr>
      <w:r w:rsidRPr="00416FDC">
        <w:rPr>
          <w:rFonts w:ascii="Arial" w:eastAsia="MS Mincho" w:hAnsi="Arial" w:cs="Arial"/>
          <w:sz w:val="20"/>
          <w:lang w:val="en-US"/>
        </w:rPr>
        <w:t xml:space="preserve">This policy is licensed under a Creative Commons Attribution 3.0 Australia </w:t>
      </w:r>
      <w:proofErr w:type="spellStart"/>
      <w:r w:rsidRPr="00416FDC">
        <w:rPr>
          <w:rFonts w:ascii="Arial" w:eastAsia="MS Mincho" w:hAnsi="Arial" w:cs="Arial"/>
          <w:sz w:val="20"/>
          <w:lang w:val="en-US"/>
        </w:rPr>
        <w:t>licence</w:t>
      </w:r>
      <w:proofErr w:type="spellEnd"/>
      <w:r w:rsidRPr="00416FDC">
        <w:rPr>
          <w:rFonts w:ascii="Arial" w:eastAsia="MS Mincho" w:hAnsi="Arial" w:cs="Arial"/>
          <w:sz w:val="20"/>
          <w:lang w:val="en-US"/>
        </w:rPr>
        <w:t>. You are free to copy, communicate and adapt this work, so long as you attribute the State Library of Queensland.</w:t>
      </w:r>
    </w:p>
    <w:p w14:paraId="379A45EE" w14:textId="77777777" w:rsidR="00BA1FF0" w:rsidRPr="00416FDC" w:rsidRDefault="00BA1FF0" w:rsidP="00BA1FF0">
      <w:pPr>
        <w:tabs>
          <w:tab w:val="left" w:pos="5940"/>
          <w:tab w:val="right" w:pos="10204"/>
        </w:tabs>
        <w:rPr>
          <w:rFonts w:ascii="Arial" w:eastAsia="MS Mincho" w:hAnsi="Arial" w:cs="Arial"/>
          <w:sz w:val="20"/>
          <w:lang w:val="en-US"/>
        </w:rPr>
      </w:pPr>
      <w:r>
        <w:rPr>
          <w:rFonts w:ascii="Arial" w:eastAsia="MS Mincho" w:hAnsi="Arial" w:cs="Arial"/>
          <w:sz w:val="20"/>
          <w:lang w:val="en-US"/>
        </w:rPr>
        <w:tab/>
      </w:r>
      <w:r>
        <w:rPr>
          <w:rFonts w:ascii="Arial" w:eastAsia="MS Mincho" w:hAnsi="Arial" w:cs="Arial"/>
          <w:sz w:val="20"/>
          <w:lang w:val="en-US"/>
        </w:rPr>
        <w:tab/>
      </w:r>
      <w:r w:rsidRPr="00416FDC">
        <w:rPr>
          <w:rFonts w:ascii="Arial" w:eastAsia="MS Mincho" w:hAnsi="Arial" w:cs="Arial"/>
          <w:noProof/>
          <w:sz w:val="20"/>
        </w:rPr>
        <w:drawing>
          <wp:inline distT="0" distB="0" distL="0" distR="0" wp14:anchorId="789390F2" wp14:editId="502C9637">
            <wp:extent cx="361950" cy="361950"/>
            <wp:effectExtent l="0" t="0" r="0" b="0"/>
            <wp:docPr id="4" name="Picture 4"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416FDC">
        <w:rPr>
          <w:rFonts w:ascii="Arial" w:eastAsia="MS Mincho" w:hAnsi="Arial" w:cs="Arial"/>
          <w:sz w:val="20"/>
          <w:lang w:val="en-US"/>
        </w:rPr>
        <w:t xml:space="preserve">  </w:t>
      </w:r>
      <w:r w:rsidRPr="00416FDC">
        <w:rPr>
          <w:rFonts w:ascii="Arial" w:eastAsia="MS Mincho" w:hAnsi="Arial" w:cs="Arial"/>
          <w:noProof/>
          <w:sz w:val="20"/>
        </w:rPr>
        <w:drawing>
          <wp:inline distT="0" distB="0" distL="0" distR="0" wp14:anchorId="598B9106" wp14:editId="5A47733D">
            <wp:extent cx="361950" cy="36195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320CAAD5" w14:textId="0F9B4588" w:rsidR="00E05B70" w:rsidRPr="00BA1FF0" w:rsidRDefault="00BA1FF0" w:rsidP="00BA1FF0">
      <w:pPr>
        <w:tabs>
          <w:tab w:val="left" w:pos="6084"/>
        </w:tabs>
        <w:jc w:val="right"/>
        <w:rPr>
          <w:rFonts w:ascii="Arial" w:eastAsia="MS Mincho" w:hAnsi="Arial" w:cs="Arial"/>
          <w:color w:val="0000FF"/>
          <w:sz w:val="20"/>
          <w:u w:val="single"/>
          <w:lang w:val="en-US"/>
        </w:rPr>
      </w:pPr>
      <w:r w:rsidRPr="00416FDC">
        <w:rPr>
          <w:rFonts w:ascii="Arial" w:eastAsia="MS Mincho" w:hAnsi="Arial" w:cs="Arial"/>
          <w:sz w:val="20"/>
          <w:lang w:val="en-US"/>
        </w:rPr>
        <w:t xml:space="preserve">For more information see </w:t>
      </w:r>
      <w:hyperlink r:id="rId18" w:history="1">
        <w:r w:rsidRPr="00416FDC">
          <w:rPr>
            <w:rFonts w:ascii="Arial" w:eastAsia="MS Mincho" w:hAnsi="Arial" w:cs="Arial"/>
            <w:color w:val="0000FF"/>
            <w:sz w:val="20"/>
            <w:u w:val="single"/>
            <w:lang w:val="en-US"/>
          </w:rPr>
          <w:t>http://creativecommons.org/licenses/by/3.0/au</w:t>
        </w:r>
      </w:hyperlink>
      <w:bookmarkEnd w:id="2"/>
      <w:bookmarkEnd w:id="1"/>
      <w:bookmarkEnd w:id="3"/>
    </w:p>
    <w:sectPr w:rsidR="00E05B70" w:rsidRPr="00BA1FF0" w:rsidSect="00B65E04">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B455C" w14:textId="77777777" w:rsidR="004858B1" w:rsidRDefault="004858B1" w:rsidP="00B65E04">
      <w:pPr>
        <w:spacing w:after="0" w:line="240" w:lineRule="auto"/>
      </w:pPr>
      <w:r>
        <w:separator/>
      </w:r>
    </w:p>
  </w:endnote>
  <w:endnote w:type="continuationSeparator" w:id="0">
    <w:p w14:paraId="03CD04E0" w14:textId="77777777" w:rsidR="004858B1" w:rsidRDefault="004858B1" w:rsidP="00B65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BA1FF0" w:rsidRPr="00BA1FF0" w14:paraId="2313C9CA" w14:textId="77777777" w:rsidTr="00EE3499">
      <w:trPr>
        <w:trHeight w:val="163"/>
        <w:jc w:val="center"/>
      </w:trPr>
      <w:tc>
        <w:tcPr>
          <w:tcW w:w="7995" w:type="dxa"/>
          <w:gridSpan w:val="4"/>
          <w:shd w:val="clear" w:color="auto" w:fill="auto"/>
        </w:tcPr>
        <w:p w14:paraId="0DDE55D9" w14:textId="77777777" w:rsidR="00BA1FF0" w:rsidRPr="00BA1FF0" w:rsidRDefault="00BA1FF0" w:rsidP="00BA1FF0">
          <w:pPr>
            <w:tabs>
              <w:tab w:val="center" w:pos="4153"/>
              <w:tab w:val="right" w:pos="8306"/>
            </w:tabs>
            <w:spacing w:after="0" w:line="240" w:lineRule="auto"/>
            <w:rPr>
              <w:rFonts w:ascii="Arial" w:eastAsia="MS Gothic" w:hAnsi="Arial" w:cs="Arial"/>
              <w:bCs/>
              <w:sz w:val="16"/>
              <w:szCs w:val="16"/>
              <w:lang w:eastAsia="en-AU"/>
            </w:rPr>
          </w:pPr>
          <w:r w:rsidRPr="00BA1FF0">
            <w:rPr>
              <w:rFonts w:ascii="Arial" w:eastAsia="MS Gothic" w:hAnsi="Arial" w:cs="Arial"/>
              <w:bCs/>
              <w:sz w:val="16"/>
              <w:szCs w:val="16"/>
              <w:lang w:eastAsia="en-AU"/>
            </w:rPr>
            <w:t xml:space="preserve">The Edge Fabrication Lab Safe Operating Procedure                                  State Library of Queensland </w:t>
          </w:r>
        </w:p>
      </w:tc>
      <w:tc>
        <w:tcPr>
          <w:tcW w:w="2599" w:type="dxa"/>
          <w:shd w:val="clear" w:color="auto" w:fill="auto"/>
        </w:tcPr>
        <w:p w14:paraId="2590121E" w14:textId="77777777" w:rsidR="00BA1FF0" w:rsidRPr="00BA1FF0" w:rsidRDefault="00BA1FF0" w:rsidP="00BA1FF0">
          <w:pPr>
            <w:tabs>
              <w:tab w:val="center" w:pos="4153"/>
              <w:tab w:val="right" w:pos="8306"/>
            </w:tabs>
            <w:spacing w:after="0" w:line="240" w:lineRule="auto"/>
            <w:rPr>
              <w:rFonts w:ascii="Arial" w:eastAsia="MS Gothic" w:hAnsi="Arial" w:cs="Arial"/>
              <w:bCs/>
              <w:sz w:val="16"/>
              <w:szCs w:val="16"/>
              <w:lang w:eastAsia="en-AU"/>
            </w:rPr>
          </w:pPr>
          <w:r w:rsidRPr="00BA1FF0">
            <w:rPr>
              <w:rFonts w:ascii="Arial" w:eastAsia="MS Gothic" w:hAnsi="Arial" w:cs="Arial"/>
              <w:bCs/>
              <w:sz w:val="16"/>
              <w:szCs w:val="16"/>
              <w:lang w:eastAsia="en-AU"/>
            </w:rPr>
            <w:t>Records File #: 520_315_227</w:t>
          </w:r>
        </w:p>
      </w:tc>
    </w:tr>
    <w:tr w:rsidR="00BA1FF0" w:rsidRPr="00BA1FF0" w14:paraId="5DBB8201" w14:textId="77777777" w:rsidTr="00EE3499">
      <w:trPr>
        <w:trHeight w:val="156"/>
        <w:jc w:val="center"/>
      </w:trPr>
      <w:tc>
        <w:tcPr>
          <w:tcW w:w="2648" w:type="dxa"/>
          <w:shd w:val="clear" w:color="auto" w:fill="C0C0C0"/>
          <w:vAlign w:val="center"/>
        </w:tcPr>
        <w:p w14:paraId="49310966" w14:textId="77777777" w:rsidR="00BA1FF0" w:rsidRPr="00BA1FF0" w:rsidRDefault="00BA1FF0" w:rsidP="00BA1FF0">
          <w:pPr>
            <w:tabs>
              <w:tab w:val="center" w:pos="4153"/>
              <w:tab w:val="right" w:pos="8306"/>
            </w:tabs>
            <w:spacing w:after="0" w:line="240" w:lineRule="auto"/>
            <w:rPr>
              <w:rFonts w:ascii="Arial" w:eastAsia="MS Gothic" w:hAnsi="Arial" w:cs="Arial"/>
              <w:bCs/>
              <w:sz w:val="16"/>
              <w:szCs w:val="16"/>
              <w:lang w:eastAsia="en-AU"/>
            </w:rPr>
          </w:pPr>
          <w:r w:rsidRPr="00BA1FF0">
            <w:rPr>
              <w:rFonts w:ascii="Arial" w:eastAsia="Cambria Math" w:hAnsi="Arial" w:cs="Arial"/>
              <w:bCs/>
              <w:sz w:val="16"/>
              <w:szCs w:val="16"/>
              <w:lang w:eastAsia="en-AU"/>
            </w:rPr>
            <w:t xml:space="preserve">Authorised </w:t>
          </w:r>
          <w:proofErr w:type="gramStart"/>
          <w:r w:rsidRPr="00BA1FF0">
            <w:rPr>
              <w:rFonts w:ascii="Arial" w:eastAsia="Cambria Math" w:hAnsi="Arial" w:cs="Arial"/>
              <w:bCs/>
              <w:sz w:val="16"/>
              <w:szCs w:val="16"/>
              <w:lang w:eastAsia="en-AU"/>
            </w:rPr>
            <w:t>by:</w:t>
          </w:r>
          <w:proofErr w:type="gramEnd"/>
          <w:r w:rsidRPr="00BA1FF0">
            <w:rPr>
              <w:rFonts w:ascii="Arial" w:eastAsia="Cambria Math" w:hAnsi="Arial" w:cs="Arial"/>
              <w:bCs/>
              <w:sz w:val="16"/>
              <w:szCs w:val="16"/>
              <w:lang w:eastAsia="en-AU"/>
            </w:rPr>
            <w:t xml:space="preserve"> Daniel Flood</w:t>
          </w:r>
        </w:p>
      </w:tc>
      <w:tc>
        <w:tcPr>
          <w:tcW w:w="2649" w:type="dxa"/>
          <w:shd w:val="clear" w:color="auto" w:fill="C0C0C0"/>
          <w:vAlign w:val="center"/>
        </w:tcPr>
        <w:p w14:paraId="79425EAD" w14:textId="77777777" w:rsidR="00BA1FF0" w:rsidRPr="00BA1FF0" w:rsidRDefault="00BA1FF0" w:rsidP="00BA1FF0">
          <w:pPr>
            <w:tabs>
              <w:tab w:val="center" w:pos="4153"/>
              <w:tab w:val="right" w:pos="8306"/>
            </w:tabs>
            <w:spacing w:after="0" w:line="240" w:lineRule="auto"/>
            <w:rPr>
              <w:rFonts w:ascii="Arial" w:eastAsia="Times" w:hAnsi="Arial" w:cs="Arial"/>
              <w:sz w:val="16"/>
              <w:szCs w:val="16"/>
              <w:lang w:eastAsia="en-AU"/>
            </w:rPr>
          </w:pPr>
          <w:r w:rsidRPr="00BA1FF0">
            <w:rPr>
              <w:rFonts w:ascii="Arial" w:eastAsia="Times" w:hAnsi="Arial" w:cs="Arial"/>
              <w:sz w:val="16"/>
              <w:szCs w:val="16"/>
              <w:lang w:eastAsia="en-AU"/>
            </w:rPr>
            <w:t>Version #: 1</w:t>
          </w:r>
        </w:p>
      </w:tc>
      <w:tc>
        <w:tcPr>
          <w:tcW w:w="2648" w:type="dxa"/>
          <w:shd w:val="clear" w:color="auto" w:fill="C0C0C0"/>
          <w:vAlign w:val="center"/>
        </w:tcPr>
        <w:p w14:paraId="0236FDC6" w14:textId="77777777" w:rsidR="00BA1FF0" w:rsidRPr="00BA1FF0" w:rsidRDefault="00BA1FF0" w:rsidP="00BA1FF0">
          <w:pPr>
            <w:tabs>
              <w:tab w:val="center" w:pos="4153"/>
              <w:tab w:val="right" w:pos="8306"/>
            </w:tabs>
            <w:spacing w:after="0" w:line="240" w:lineRule="auto"/>
            <w:rPr>
              <w:rFonts w:ascii="Arial" w:eastAsia="Times" w:hAnsi="Arial" w:cs="Arial"/>
              <w:sz w:val="16"/>
              <w:szCs w:val="16"/>
              <w:lang w:eastAsia="en-AU"/>
            </w:rPr>
          </w:pPr>
          <w:r w:rsidRPr="00BA1FF0">
            <w:rPr>
              <w:rFonts w:ascii="Arial" w:eastAsia="Times" w:hAnsi="Arial" w:cs="Arial"/>
              <w:sz w:val="16"/>
              <w:szCs w:val="16"/>
              <w:lang w:eastAsia="en-AU"/>
            </w:rPr>
            <w:t xml:space="preserve"> </w:t>
          </w:r>
          <w:r w:rsidRPr="00BA1FF0">
            <w:rPr>
              <w:rFonts w:ascii="Arial" w:eastAsia="Times" w:hAnsi="Arial" w:cs="Times New Roman"/>
              <w:sz w:val="24"/>
              <w:szCs w:val="20"/>
              <w:lang w:eastAsia="en-AU"/>
            </w:rPr>
            <w:t xml:space="preserve">    </w:t>
          </w:r>
          <w:r w:rsidRPr="00BA1FF0">
            <w:rPr>
              <w:rFonts w:ascii="Arial" w:eastAsia="Times" w:hAnsi="Arial" w:cs="Arial"/>
              <w:sz w:val="16"/>
              <w:szCs w:val="16"/>
              <w:lang w:eastAsia="en-AU"/>
            </w:rPr>
            <w:t>Issue Date: 14/07/2020</w:t>
          </w:r>
        </w:p>
      </w:tc>
      <w:tc>
        <w:tcPr>
          <w:tcW w:w="2649" w:type="dxa"/>
          <w:gridSpan w:val="2"/>
          <w:shd w:val="clear" w:color="auto" w:fill="C0C0C0"/>
          <w:vAlign w:val="center"/>
        </w:tcPr>
        <w:p w14:paraId="12B25033" w14:textId="77777777" w:rsidR="00BA1FF0" w:rsidRPr="00BA1FF0" w:rsidRDefault="00BA1FF0" w:rsidP="00BA1FF0">
          <w:pPr>
            <w:tabs>
              <w:tab w:val="center" w:pos="4153"/>
              <w:tab w:val="right" w:pos="8306"/>
            </w:tabs>
            <w:spacing w:after="0" w:line="240" w:lineRule="auto"/>
            <w:rPr>
              <w:rFonts w:ascii="Arial" w:eastAsia="Times" w:hAnsi="Arial" w:cs="Arial"/>
              <w:sz w:val="16"/>
              <w:szCs w:val="16"/>
              <w:lang w:eastAsia="en-AU"/>
            </w:rPr>
          </w:pPr>
          <w:r w:rsidRPr="00BA1FF0">
            <w:rPr>
              <w:rFonts w:ascii="Arial" w:eastAsia="Times" w:hAnsi="Arial" w:cs="Arial"/>
              <w:sz w:val="16"/>
              <w:szCs w:val="16"/>
              <w:lang w:eastAsia="en-AU"/>
            </w:rPr>
            <w:t xml:space="preserve"> Revision Date:</w:t>
          </w:r>
        </w:p>
      </w:tc>
    </w:tr>
    <w:tr w:rsidR="00BA1FF0" w:rsidRPr="00BA1FF0" w14:paraId="39AF5AA3" w14:textId="77777777" w:rsidTr="00EE3499">
      <w:trPr>
        <w:trHeight w:val="156"/>
        <w:jc w:val="center"/>
      </w:trPr>
      <w:tc>
        <w:tcPr>
          <w:tcW w:w="2648" w:type="dxa"/>
          <w:shd w:val="clear" w:color="auto" w:fill="FFFFFF"/>
          <w:vAlign w:val="center"/>
        </w:tcPr>
        <w:p w14:paraId="7D774A29" w14:textId="77777777" w:rsidR="00BA1FF0" w:rsidRPr="00BA1FF0" w:rsidRDefault="00BA1FF0" w:rsidP="00BA1FF0">
          <w:pPr>
            <w:tabs>
              <w:tab w:val="center" w:pos="4153"/>
              <w:tab w:val="right" w:pos="8306"/>
            </w:tabs>
            <w:spacing w:after="0" w:line="240" w:lineRule="auto"/>
            <w:rPr>
              <w:rFonts w:ascii="Arial" w:eastAsia="Cambria Math" w:hAnsi="Arial" w:cs="Arial"/>
              <w:bCs/>
              <w:sz w:val="16"/>
              <w:szCs w:val="16"/>
              <w:lang w:eastAsia="en-AU"/>
            </w:rPr>
          </w:pPr>
          <w:r w:rsidRPr="00BA1FF0">
            <w:rPr>
              <w:rFonts w:ascii="Arial" w:eastAsia="Times" w:hAnsi="Arial" w:cs="Arial"/>
              <w:i/>
              <w:iCs/>
              <w:sz w:val="16"/>
              <w:szCs w:val="16"/>
              <w:lang w:eastAsia="en-AU"/>
            </w:rPr>
            <w:t>Uncontrolled when printed</w:t>
          </w:r>
        </w:p>
      </w:tc>
      <w:tc>
        <w:tcPr>
          <w:tcW w:w="2649" w:type="dxa"/>
          <w:shd w:val="clear" w:color="auto" w:fill="FFFFFF"/>
          <w:vAlign w:val="center"/>
        </w:tcPr>
        <w:p w14:paraId="6464F304" w14:textId="77777777" w:rsidR="00BA1FF0" w:rsidRPr="00BA1FF0" w:rsidRDefault="00BA1FF0" w:rsidP="00BA1FF0">
          <w:pPr>
            <w:tabs>
              <w:tab w:val="center" w:pos="4153"/>
              <w:tab w:val="right" w:pos="8306"/>
            </w:tabs>
            <w:spacing w:after="0" w:line="240" w:lineRule="auto"/>
            <w:rPr>
              <w:rFonts w:ascii="Arial" w:eastAsia="Times" w:hAnsi="Arial" w:cs="Arial"/>
              <w:sz w:val="16"/>
              <w:szCs w:val="16"/>
              <w:lang w:eastAsia="en-AU"/>
            </w:rPr>
          </w:pPr>
        </w:p>
      </w:tc>
      <w:tc>
        <w:tcPr>
          <w:tcW w:w="2648" w:type="dxa"/>
          <w:shd w:val="clear" w:color="auto" w:fill="FFFFFF"/>
          <w:vAlign w:val="center"/>
        </w:tcPr>
        <w:p w14:paraId="0FCBBE7E" w14:textId="77777777" w:rsidR="00BA1FF0" w:rsidRPr="00BA1FF0" w:rsidRDefault="00BA1FF0" w:rsidP="00BA1FF0">
          <w:pPr>
            <w:tabs>
              <w:tab w:val="center" w:pos="4153"/>
              <w:tab w:val="right" w:pos="8306"/>
            </w:tabs>
            <w:spacing w:after="0" w:line="240" w:lineRule="auto"/>
            <w:rPr>
              <w:rFonts w:ascii="Arial" w:eastAsia="Times" w:hAnsi="Arial" w:cs="Arial"/>
              <w:sz w:val="16"/>
              <w:szCs w:val="16"/>
              <w:lang w:eastAsia="en-AU"/>
            </w:rPr>
          </w:pPr>
          <w:r w:rsidRPr="00BA1FF0">
            <w:rPr>
              <w:rFonts w:ascii="Arial" w:eastAsia="Times" w:hAnsi="Arial" w:cs="Arial"/>
              <w:i/>
              <w:iCs/>
              <w:sz w:val="16"/>
              <w:szCs w:val="16"/>
              <w:lang w:eastAsia="en-AU"/>
            </w:rPr>
            <w:t xml:space="preserve"> </w:t>
          </w:r>
        </w:p>
      </w:tc>
      <w:tc>
        <w:tcPr>
          <w:tcW w:w="2649" w:type="dxa"/>
          <w:gridSpan w:val="2"/>
          <w:shd w:val="clear" w:color="auto" w:fill="FFFFFF"/>
          <w:vAlign w:val="center"/>
        </w:tcPr>
        <w:p w14:paraId="165799AE" w14:textId="77777777" w:rsidR="00BA1FF0" w:rsidRPr="00BA1FF0" w:rsidRDefault="00BA1FF0" w:rsidP="00BA1FF0">
          <w:pPr>
            <w:tabs>
              <w:tab w:val="center" w:pos="4153"/>
              <w:tab w:val="right" w:pos="8306"/>
            </w:tabs>
            <w:spacing w:after="0" w:line="240" w:lineRule="auto"/>
            <w:rPr>
              <w:rFonts w:ascii="Arial" w:eastAsia="Times" w:hAnsi="Arial" w:cs="Arial"/>
              <w:sz w:val="16"/>
              <w:szCs w:val="16"/>
              <w:lang w:eastAsia="en-AU"/>
            </w:rPr>
          </w:pPr>
          <w:r w:rsidRPr="00BA1FF0">
            <w:rPr>
              <w:rFonts w:ascii="Arial" w:eastAsia="Times" w:hAnsi="Arial" w:cs="Arial"/>
              <w:sz w:val="16"/>
              <w:szCs w:val="16"/>
              <w:lang w:eastAsia="en-AU"/>
            </w:rPr>
            <w:t xml:space="preserve"> </w:t>
          </w:r>
          <w:r w:rsidRPr="00BA1FF0">
            <w:rPr>
              <w:rFonts w:ascii="Arial" w:eastAsia="Times" w:hAnsi="Arial" w:cs="Arial"/>
              <w:sz w:val="16"/>
              <w:szCs w:val="16"/>
              <w:lang w:eastAsia="en-AU"/>
            </w:rPr>
            <w:fldChar w:fldCharType="begin"/>
          </w:r>
          <w:r w:rsidRPr="00BA1FF0">
            <w:rPr>
              <w:rFonts w:ascii="Arial" w:eastAsia="Times" w:hAnsi="Arial" w:cs="Arial"/>
              <w:sz w:val="16"/>
              <w:szCs w:val="16"/>
              <w:lang w:eastAsia="en-AU"/>
            </w:rPr>
            <w:instrText xml:space="preserve"> PAGE   \* MERGEFORMAT </w:instrText>
          </w:r>
          <w:r w:rsidRPr="00BA1FF0">
            <w:rPr>
              <w:rFonts w:ascii="Arial" w:eastAsia="Times" w:hAnsi="Arial" w:cs="Arial"/>
              <w:sz w:val="16"/>
              <w:szCs w:val="16"/>
              <w:lang w:eastAsia="en-AU"/>
            </w:rPr>
            <w:fldChar w:fldCharType="separate"/>
          </w:r>
          <w:r w:rsidRPr="00BA1FF0">
            <w:rPr>
              <w:rFonts w:ascii="Arial" w:eastAsia="Times" w:hAnsi="Arial" w:cs="Arial"/>
              <w:sz w:val="16"/>
              <w:szCs w:val="16"/>
              <w:lang w:eastAsia="en-AU"/>
            </w:rPr>
            <w:t>1</w:t>
          </w:r>
          <w:r w:rsidRPr="00BA1FF0">
            <w:rPr>
              <w:rFonts w:ascii="Arial" w:eastAsia="Times" w:hAnsi="Arial" w:cs="Arial"/>
              <w:b/>
              <w:bCs/>
              <w:noProof/>
              <w:sz w:val="16"/>
              <w:szCs w:val="16"/>
              <w:lang w:eastAsia="en-AU"/>
            </w:rPr>
            <w:fldChar w:fldCharType="end"/>
          </w:r>
          <w:r w:rsidRPr="00BA1FF0">
            <w:rPr>
              <w:rFonts w:ascii="Arial" w:eastAsia="Times" w:hAnsi="Arial" w:cs="Arial"/>
              <w:b/>
              <w:bCs/>
              <w:sz w:val="16"/>
              <w:szCs w:val="16"/>
              <w:lang w:eastAsia="en-AU"/>
            </w:rPr>
            <w:t xml:space="preserve"> </w:t>
          </w:r>
          <w:r w:rsidRPr="00BA1FF0">
            <w:rPr>
              <w:rFonts w:ascii="Arial" w:eastAsia="Times" w:hAnsi="Arial" w:cs="Arial"/>
              <w:sz w:val="16"/>
              <w:szCs w:val="16"/>
              <w:lang w:eastAsia="en-AU"/>
            </w:rPr>
            <w:t>|</w:t>
          </w:r>
          <w:r w:rsidRPr="00BA1FF0">
            <w:rPr>
              <w:rFonts w:ascii="Arial" w:eastAsia="Times" w:hAnsi="Arial" w:cs="Arial"/>
              <w:b/>
              <w:bCs/>
              <w:sz w:val="16"/>
              <w:szCs w:val="16"/>
              <w:lang w:eastAsia="en-AU"/>
            </w:rPr>
            <w:t xml:space="preserve"> </w:t>
          </w:r>
          <w:r w:rsidRPr="00BA1FF0">
            <w:rPr>
              <w:rFonts w:ascii="Arial" w:eastAsia="Times" w:hAnsi="Arial" w:cs="Arial"/>
              <w:color w:val="7F7F7F"/>
              <w:spacing w:val="60"/>
              <w:sz w:val="16"/>
              <w:szCs w:val="16"/>
              <w:lang w:eastAsia="en-AU"/>
            </w:rPr>
            <w:t>Page</w:t>
          </w:r>
        </w:p>
      </w:tc>
    </w:tr>
  </w:tbl>
  <w:p w14:paraId="1735026C" w14:textId="77777777" w:rsidR="00BA1FF0" w:rsidRPr="00BA1FF0" w:rsidRDefault="00BA1FF0" w:rsidP="00BA1FF0">
    <w:pPr>
      <w:tabs>
        <w:tab w:val="center" w:pos="4153"/>
        <w:tab w:val="right" w:pos="8306"/>
      </w:tabs>
      <w:spacing w:after="0" w:line="240" w:lineRule="auto"/>
      <w:rPr>
        <w:rFonts w:ascii="Times New Roman" w:eastAsia="Times New Roman" w:hAnsi="Times New Roman" w:cs="Times New Roman"/>
        <w:sz w:val="24"/>
        <w:szCs w:val="24"/>
        <w:lang w:eastAsia="en-US"/>
      </w:rPr>
    </w:pPr>
  </w:p>
  <w:p w14:paraId="2AB8CF1F" w14:textId="1FD6E3F9" w:rsidR="00B65E04" w:rsidRPr="00BA1FF0" w:rsidRDefault="00B65E04" w:rsidP="00BA1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F188D" w14:textId="77777777" w:rsidR="004858B1" w:rsidRDefault="004858B1" w:rsidP="00B65E04">
      <w:pPr>
        <w:spacing w:after="0" w:line="240" w:lineRule="auto"/>
      </w:pPr>
      <w:r>
        <w:separator/>
      </w:r>
    </w:p>
  </w:footnote>
  <w:footnote w:type="continuationSeparator" w:id="0">
    <w:p w14:paraId="6939AC91" w14:textId="77777777" w:rsidR="004858B1" w:rsidRDefault="004858B1" w:rsidP="00B65E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C3BC7"/>
    <w:multiLevelType w:val="hybridMultilevel"/>
    <w:tmpl w:val="E64C8EAA"/>
    <w:lvl w:ilvl="0" w:tplc="97448434">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CF52327"/>
    <w:multiLevelType w:val="hybridMultilevel"/>
    <w:tmpl w:val="82569ED4"/>
    <w:lvl w:ilvl="0" w:tplc="FCAC00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2D4E14"/>
    <w:multiLevelType w:val="hybridMultilevel"/>
    <w:tmpl w:val="0F883CC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2D816DE7"/>
    <w:multiLevelType w:val="hybridMultilevel"/>
    <w:tmpl w:val="0A1E7BC0"/>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440"/>
        </w:tabs>
        <w:ind w:left="1440" w:hanging="720"/>
      </w:pPr>
      <w:rPr>
        <w:rFonts w:ascii="Wingdings" w:eastAsia="Times New Roman" w:hAnsi="Wingdings"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3DE52806"/>
    <w:multiLevelType w:val="hybridMultilevel"/>
    <w:tmpl w:val="82F0AF76"/>
    <w:lvl w:ilvl="0" w:tplc="96C0A820">
      <w:start w:val="13"/>
      <w:numFmt w:val="bullet"/>
      <w:lvlText w:val="-"/>
      <w:lvlJc w:val="left"/>
      <w:pPr>
        <w:ind w:left="420" w:hanging="360"/>
      </w:pPr>
      <w:rPr>
        <w:rFonts w:ascii="Arial" w:eastAsiaTheme="minorEastAsia" w:hAnsi="Arial" w:cs="Arial" w:hint="default"/>
        <w:sz w:val="19"/>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5" w15:restartNumberingAfterBreak="0">
    <w:nsid w:val="42310E87"/>
    <w:multiLevelType w:val="hybridMultilevel"/>
    <w:tmpl w:val="B3009600"/>
    <w:lvl w:ilvl="0" w:tplc="8A06A056">
      <w:start w:val="1"/>
      <w:numFmt w:val="decimal"/>
      <w:lvlText w:val="%1."/>
      <w:lvlJc w:val="left"/>
      <w:pPr>
        <w:ind w:left="360" w:hanging="360"/>
      </w:pPr>
      <w:rPr>
        <w:rFonts w:cstheme="minorBidi"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36665B9"/>
    <w:multiLevelType w:val="hybridMultilevel"/>
    <w:tmpl w:val="647EA3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8232654"/>
    <w:multiLevelType w:val="hybridMultilevel"/>
    <w:tmpl w:val="33C0D8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0C9751F"/>
    <w:multiLevelType w:val="hybridMultilevel"/>
    <w:tmpl w:val="F7984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5613CA"/>
    <w:multiLevelType w:val="hybridMultilevel"/>
    <w:tmpl w:val="0A1E7BC0"/>
    <w:lvl w:ilvl="0" w:tplc="04090001">
      <w:start w:val="1"/>
      <w:numFmt w:val="bullet"/>
      <w:lvlText w:val=""/>
      <w:lvlJc w:val="left"/>
      <w:pPr>
        <w:tabs>
          <w:tab w:val="num" w:pos="1800"/>
        </w:tabs>
        <w:ind w:left="1800" w:hanging="360"/>
      </w:pPr>
      <w:rPr>
        <w:rFonts w:ascii="Symbol" w:hAnsi="Symbol" w:hint="default"/>
      </w:rPr>
    </w:lvl>
    <w:lvl w:ilvl="1" w:tplc="DDA8F040">
      <w:start w:val="1"/>
      <w:numFmt w:val="bullet"/>
      <w:lvlText w:val=""/>
      <w:lvlJc w:val="left"/>
      <w:pPr>
        <w:tabs>
          <w:tab w:val="num" w:pos="2880"/>
        </w:tabs>
        <w:ind w:left="2880" w:hanging="720"/>
      </w:pPr>
      <w:rPr>
        <w:rFonts w:ascii="Wingdings" w:eastAsia="Times New Roman" w:hAnsi="Wingdings"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63120518"/>
    <w:multiLevelType w:val="hybridMultilevel"/>
    <w:tmpl w:val="12CA38D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63A04E24"/>
    <w:multiLevelType w:val="hybridMultilevel"/>
    <w:tmpl w:val="0A1E7BC0"/>
    <w:lvl w:ilvl="0" w:tplc="04090001">
      <w:start w:val="1"/>
      <w:numFmt w:val="bullet"/>
      <w:lvlText w:val=""/>
      <w:lvlJc w:val="left"/>
      <w:pPr>
        <w:tabs>
          <w:tab w:val="num" w:pos="720"/>
        </w:tabs>
        <w:ind w:left="720" w:hanging="360"/>
      </w:pPr>
      <w:rPr>
        <w:rFonts w:ascii="Symbol" w:hAnsi="Symbol" w:hint="default"/>
      </w:rPr>
    </w:lvl>
    <w:lvl w:ilvl="1" w:tplc="8ED4C522">
      <w:start w:val="1"/>
      <w:numFmt w:val="bullet"/>
      <w:lvlText w:val=""/>
      <w:lvlJc w:val="left"/>
      <w:pPr>
        <w:tabs>
          <w:tab w:val="num" w:pos="1800"/>
        </w:tabs>
        <w:ind w:left="1800" w:hanging="720"/>
      </w:pPr>
      <w:rPr>
        <w:rFonts w:ascii="Wingdings" w:eastAsia="Times New Roman" w:hAnsi="Wingdings" w:cs="Times New Roman" w:hint="default"/>
      </w:rPr>
    </w:lvl>
    <w:lvl w:ilvl="2" w:tplc="53E036BE" w:tentative="1">
      <w:start w:val="1"/>
      <w:numFmt w:val="lowerRoman"/>
      <w:lvlText w:val="%3."/>
      <w:lvlJc w:val="right"/>
      <w:pPr>
        <w:tabs>
          <w:tab w:val="num" w:pos="2160"/>
        </w:tabs>
        <w:ind w:left="2160" w:hanging="180"/>
      </w:pPr>
    </w:lvl>
    <w:lvl w:ilvl="3" w:tplc="9662A774" w:tentative="1">
      <w:start w:val="1"/>
      <w:numFmt w:val="decimal"/>
      <w:lvlText w:val="%4."/>
      <w:lvlJc w:val="left"/>
      <w:pPr>
        <w:tabs>
          <w:tab w:val="num" w:pos="2880"/>
        </w:tabs>
        <w:ind w:left="2880" w:hanging="360"/>
      </w:pPr>
    </w:lvl>
    <w:lvl w:ilvl="4" w:tplc="8AA202B8" w:tentative="1">
      <w:start w:val="1"/>
      <w:numFmt w:val="lowerLetter"/>
      <w:lvlText w:val="%5."/>
      <w:lvlJc w:val="left"/>
      <w:pPr>
        <w:tabs>
          <w:tab w:val="num" w:pos="3600"/>
        </w:tabs>
        <w:ind w:left="3600" w:hanging="360"/>
      </w:pPr>
    </w:lvl>
    <w:lvl w:ilvl="5" w:tplc="A742FB98" w:tentative="1">
      <w:start w:val="1"/>
      <w:numFmt w:val="lowerRoman"/>
      <w:lvlText w:val="%6."/>
      <w:lvlJc w:val="right"/>
      <w:pPr>
        <w:tabs>
          <w:tab w:val="num" w:pos="4320"/>
        </w:tabs>
        <w:ind w:left="4320" w:hanging="180"/>
      </w:pPr>
    </w:lvl>
    <w:lvl w:ilvl="6" w:tplc="C2B2A228" w:tentative="1">
      <w:start w:val="1"/>
      <w:numFmt w:val="decimal"/>
      <w:lvlText w:val="%7."/>
      <w:lvlJc w:val="left"/>
      <w:pPr>
        <w:tabs>
          <w:tab w:val="num" w:pos="5040"/>
        </w:tabs>
        <w:ind w:left="5040" w:hanging="360"/>
      </w:pPr>
    </w:lvl>
    <w:lvl w:ilvl="7" w:tplc="45D68562" w:tentative="1">
      <w:start w:val="1"/>
      <w:numFmt w:val="lowerLetter"/>
      <w:lvlText w:val="%8."/>
      <w:lvlJc w:val="left"/>
      <w:pPr>
        <w:tabs>
          <w:tab w:val="num" w:pos="5760"/>
        </w:tabs>
        <w:ind w:left="5760" w:hanging="360"/>
      </w:pPr>
    </w:lvl>
    <w:lvl w:ilvl="8" w:tplc="782458E2" w:tentative="1">
      <w:start w:val="1"/>
      <w:numFmt w:val="lowerRoman"/>
      <w:lvlText w:val="%9."/>
      <w:lvlJc w:val="right"/>
      <w:pPr>
        <w:tabs>
          <w:tab w:val="num" w:pos="6480"/>
        </w:tabs>
        <w:ind w:left="6480" w:hanging="180"/>
      </w:pPr>
    </w:lvl>
  </w:abstractNum>
  <w:abstractNum w:abstractNumId="12" w15:restartNumberingAfterBreak="0">
    <w:nsid w:val="63D248D8"/>
    <w:multiLevelType w:val="hybridMultilevel"/>
    <w:tmpl w:val="8BF6DB1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74275DC8"/>
    <w:multiLevelType w:val="hybridMultilevel"/>
    <w:tmpl w:val="0A1E7BC0"/>
    <w:lvl w:ilvl="0" w:tplc="04090001">
      <w:start w:val="1"/>
      <w:numFmt w:val="bullet"/>
      <w:lvlText w:val=""/>
      <w:lvlJc w:val="left"/>
      <w:pPr>
        <w:tabs>
          <w:tab w:val="num" w:pos="360"/>
        </w:tabs>
        <w:ind w:left="360" w:hanging="360"/>
      </w:pPr>
      <w:rPr>
        <w:rFonts w:ascii="Symbol" w:hAnsi="Symbol" w:hint="default"/>
      </w:rPr>
    </w:lvl>
    <w:lvl w:ilvl="1" w:tplc="C29EB726">
      <w:start w:val="1"/>
      <w:numFmt w:val="bullet"/>
      <w:lvlText w:val=""/>
      <w:lvlJc w:val="left"/>
      <w:pPr>
        <w:tabs>
          <w:tab w:val="num" w:pos="1440"/>
        </w:tabs>
        <w:ind w:left="1440" w:hanging="720"/>
      </w:pPr>
      <w:rPr>
        <w:rFonts w:ascii="Wingdings" w:eastAsia="Times New Roman" w:hAnsi="Wingdings" w:cs="Times New Roman" w:hint="default"/>
      </w:rPr>
    </w:lvl>
    <w:lvl w:ilvl="2" w:tplc="D46E2A1E" w:tentative="1">
      <w:start w:val="1"/>
      <w:numFmt w:val="lowerRoman"/>
      <w:lvlText w:val="%3."/>
      <w:lvlJc w:val="right"/>
      <w:pPr>
        <w:tabs>
          <w:tab w:val="num" w:pos="1800"/>
        </w:tabs>
        <w:ind w:left="1800" w:hanging="180"/>
      </w:pPr>
    </w:lvl>
    <w:lvl w:ilvl="3" w:tplc="18B2A9AE" w:tentative="1">
      <w:start w:val="1"/>
      <w:numFmt w:val="decimal"/>
      <w:lvlText w:val="%4."/>
      <w:lvlJc w:val="left"/>
      <w:pPr>
        <w:tabs>
          <w:tab w:val="num" w:pos="2520"/>
        </w:tabs>
        <w:ind w:left="2520" w:hanging="360"/>
      </w:pPr>
    </w:lvl>
    <w:lvl w:ilvl="4" w:tplc="E2D228CA" w:tentative="1">
      <w:start w:val="1"/>
      <w:numFmt w:val="lowerLetter"/>
      <w:lvlText w:val="%5."/>
      <w:lvlJc w:val="left"/>
      <w:pPr>
        <w:tabs>
          <w:tab w:val="num" w:pos="3240"/>
        </w:tabs>
        <w:ind w:left="3240" w:hanging="360"/>
      </w:pPr>
    </w:lvl>
    <w:lvl w:ilvl="5" w:tplc="228A59B8" w:tentative="1">
      <w:start w:val="1"/>
      <w:numFmt w:val="lowerRoman"/>
      <w:lvlText w:val="%6."/>
      <w:lvlJc w:val="right"/>
      <w:pPr>
        <w:tabs>
          <w:tab w:val="num" w:pos="3960"/>
        </w:tabs>
        <w:ind w:left="3960" w:hanging="180"/>
      </w:pPr>
    </w:lvl>
    <w:lvl w:ilvl="6" w:tplc="772C638A" w:tentative="1">
      <w:start w:val="1"/>
      <w:numFmt w:val="decimal"/>
      <w:lvlText w:val="%7."/>
      <w:lvlJc w:val="left"/>
      <w:pPr>
        <w:tabs>
          <w:tab w:val="num" w:pos="4680"/>
        </w:tabs>
        <w:ind w:left="4680" w:hanging="360"/>
      </w:pPr>
    </w:lvl>
    <w:lvl w:ilvl="7" w:tplc="13AAA1F4" w:tentative="1">
      <w:start w:val="1"/>
      <w:numFmt w:val="lowerLetter"/>
      <w:lvlText w:val="%8."/>
      <w:lvlJc w:val="left"/>
      <w:pPr>
        <w:tabs>
          <w:tab w:val="num" w:pos="5400"/>
        </w:tabs>
        <w:ind w:left="5400" w:hanging="360"/>
      </w:pPr>
    </w:lvl>
    <w:lvl w:ilvl="8" w:tplc="90628A1E" w:tentative="1">
      <w:start w:val="1"/>
      <w:numFmt w:val="lowerRoman"/>
      <w:lvlText w:val="%9."/>
      <w:lvlJc w:val="right"/>
      <w:pPr>
        <w:tabs>
          <w:tab w:val="num" w:pos="6120"/>
        </w:tabs>
        <w:ind w:left="6120" w:hanging="180"/>
      </w:pPr>
    </w:lvl>
  </w:abstractNum>
  <w:num w:numId="1">
    <w:abstractNumId w:val="3"/>
  </w:num>
  <w:num w:numId="2">
    <w:abstractNumId w:val="2"/>
  </w:num>
  <w:num w:numId="3">
    <w:abstractNumId w:val="12"/>
  </w:num>
  <w:num w:numId="4">
    <w:abstractNumId w:val="10"/>
  </w:num>
  <w:num w:numId="5">
    <w:abstractNumId w:val="13"/>
  </w:num>
  <w:num w:numId="6">
    <w:abstractNumId w:val="6"/>
  </w:num>
  <w:num w:numId="7">
    <w:abstractNumId w:val="11"/>
  </w:num>
  <w:num w:numId="8">
    <w:abstractNumId w:val="0"/>
  </w:num>
  <w:num w:numId="9">
    <w:abstractNumId w:val="7"/>
  </w:num>
  <w:num w:numId="10">
    <w:abstractNumId w:val="9"/>
  </w:num>
  <w:num w:numId="11">
    <w:abstractNumId w:val="8"/>
  </w:num>
  <w:num w:numId="12">
    <w:abstractNumId w:val="5"/>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E04"/>
    <w:rsid w:val="000320A2"/>
    <w:rsid w:val="00052E25"/>
    <w:rsid w:val="00062519"/>
    <w:rsid w:val="00077F76"/>
    <w:rsid w:val="000F192C"/>
    <w:rsid w:val="000F530F"/>
    <w:rsid w:val="001758E2"/>
    <w:rsid w:val="00194AFC"/>
    <w:rsid w:val="001A10F5"/>
    <w:rsid w:val="001C352C"/>
    <w:rsid w:val="00241466"/>
    <w:rsid w:val="00270E8E"/>
    <w:rsid w:val="00392F79"/>
    <w:rsid w:val="003A7E50"/>
    <w:rsid w:val="003C72D8"/>
    <w:rsid w:val="00402FE7"/>
    <w:rsid w:val="00411330"/>
    <w:rsid w:val="00415537"/>
    <w:rsid w:val="00426951"/>
    <w:rsid w:val="0043464D"/>
    <w:rsid w:val="004453DD"/>
    <w:rsid w:val="00460B57"/>
    <w:rsid w:val="004858B1"/>
    <w:rsid w:val="00494C42"/>
    <w:rsid w:val="00507233"/>
    <w:rsid w:val="005B6564"/>
    <w:rsid w:val="005E5D15"/>
    <w:rsid w:val="006251F2"/>
    <w:rsid w:val="0067474F"/>
    <w:rsid w:val="006816FC"/>
    <w:rsid w:val="00686264"/>
    <w:rsid w:val="006C5861"/>
    <w:rsid w:val="007019A1"/>
    <w:rsid w:val="007A5E46"/>
    <w:rsid w:val="007A7D1E"/>
    <w:rsid w:val="007D7AC3"/>
    <w:rsid w:val="007E2BEA"/>
    <w:rsid w:val="0081712C"/>
    <w:rsid w:val="00822F4C"/>
    <w:rsid w:val="00875B6E"/>
    <w:rsid w:val="00885EEB"/>
    <w:rsid w:val="008B2CF0"/>
    <w:rsid w:val="00955827"/>
    <w:rsid w:val="00966CEC"/>
    <w:rsid w:val="009720B0"/>
    <w:rsid w:val="009C15F1"/>
    <w:rsid w:val="009D275F"/>
    <w:rsid w:val="009E089E"/>
    <w:rsid w:val="009F28E5"/>
    <w:rsid w:val="00A133B2"/>
    <w:rsid w:val="00A24589"/>
    <w:rsid w:val="00A314F3"/>
    <w:rsid w:val="00A768DD"/>
    <w:rsid w:val="00A77A50"/>
    <w:rsid w:val="00A77DFE"/>
    <w:rsid w:val="00AC7C24"/>
    <w:rsid w:val="00AE49B7"/>
    <w:rsid w:val="00B65E04"/>
    <w:rsid w:val="00B71530"/>
    <w:rsid w:val="00BA1FF0"/>
    <w:rsid w:val="00BD5740"/>
    <w:rsid w:val="00C70D9C"/>
    <w:rsid w:val="00CB1521"/>
    <w:rsid w:val="00D06530"/>
    <w:rsid w:val="00D12235"/>
    <w:rsid w:val="00D13FEA"/>
    <w:rsid w:val="00D21068"/>
    <w:rsid w:val="00D6206F"/>
    <w:rsid w:val="00DA0826"/>
    <w:rsid w:val="00DC61AD"/>
    <w:rsid w:val="00DE2ED2"/>
    <w:rsid w:val="00E05B70"/>
    <w:rsid w:val="00E4179B"/>
    <w:rsid w:val="00E746B8"/>
    <w:rsid w:val="00E814F9"/>
    <w:rsid w:val="00E94526"/>
    <w:rsid w:val="00EE1406"/>
    <w:rsid w:val="00F11E21"/>
    <w:rsid w:val="00F24E4F"/>
    <w:rsid w:val="00F462A9"/>
    <w:rsid w:val="00F63691"/>
    <w:rsid w:val="00FE7ABD"/>
    <w:rsid w:val="00FF525C"/>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A6CEB8"/>
  <w15:chartTrackingRefBased/>
  <w15:docId w15:val="{AF994FCB-3C5A-46AA-980B-774C51B3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B65E04"/>
    <w:pPr>
      <w:keepNext/>
      <w:spacing w:after="0" w:line="240" w:lineRule="auto"/>
      <w:outlineLvl w:val="1"/>
    </w:pPr>
    <w:rPr>
      <w:rFonts w:ascii="Arial" w:eastAsia="Times New Roman" w:hAnsi="Arial" w:cs="Arial"/>
      <w:b/>
      <w:color w:val="0000FF"/>
      <w:sz w:val="28"/>
      <w:szCs w:val="24"/>
      <w:lang w:eastAsia="en-US"/>
    </w:rPr>
  </w:style>
  <w:style w:type="paragraph" w:styleId="Heading3">
    <w:name w:val="heading 3"/>
    <w:basedOn w:val="Normal"/>
    <w:next w:val="Normal"/>
    <w:link w:val="Heading3Char"/>
    <w:qFormat/>
    <w:rsid w:val="00B65E04"/>
    <w:pPr>
      <w:keepNext/>
      <w:spacing w:after="0" w:line="240" w:lineRule="auto"/>
      <w:outlineLvl w:val="2"/>
    </w:pPr>
    <w:rPr>
      <w:rFonts w:ascii="Century Gothic" w:eastAsia="Times New Roman" w:hAnsi="Century Gothic" w:cs="Times New Roman"/>
      <w:sz w:val="48"/>
      <w:szCs w:val="20"/>
      <w:lang w:val="en-GB" w:eastAsia="en-US"/>
    </w:rPr>
  </w:style>
  <w:style w:type="paragraph" w:styleId="Heading4">
    <w:name w:val="heading 4"/>
    <w:basedOn w:val="Normal"/>
    <w:next w:val="Normal"/>
    <w:link w:val="Heading4Char"/>
    <w:qFormat/>
    <w:rsid w:val="00B65E04"/>
    <w:pPr>
      <w:keepNext/>
      <w:spacing w:after="0" w:line="240" w:lineRule="auto"/>
      <w:outlineLvl w:val="3"/>
    </w:pPr>
    <w:rPr>
      <w:rFonts w:ascii="Arial" w:eastAsia="Times New Roman" w:hAnsi="Arial" w:cs="Arial"/>
      <w:b/>
      <w:sz w:val="28"/>
      <w:szCs w:val="24"/>
      <w:lang w:eastAsia="en-US"/>
    </w:rPr>
  </w:style>
  <w:style w:type="paragraph" w:styleId="Heading9">
    <w:name w:val="heading 9"/>
    <w:basedOn w:val="Normal"/>
    <w:next w:val="Normal"/>
    <w:link w:val="Heading9Char"/>
    <w:uiPriority w:val="9"/>
    <w:semiHidden/>
    <w:unhideWhenUsed/>
    <w:qFormat/>
    <w:rsid w:val="00B65E0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E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E04"/>
  </w:style>
  <w:style w:type="paragraph" w:styleId="Footer">
    <w:name w:val="footer"/>
    <w:basedOn w:val="Normal"/>
    <w:link w:val="FooterChar"/>
    <w:unhideWhenUsed/>
    <w:rsid w:val="00B65E04"/>
    <w:pPr>
      <w:tabs>
        <w:tab w:val="center" w:pos="4513"/>
        <w:tab w:val="right" w:pos="9026"/>
      </w:tabs>
      <w:spacing w:after="0" w:line="240" w:lineRule="auto"/>
    </w:pPr>
  </w:style>
  <w:style w:type="character" w:customStyle="1" w:styleId="FooterChar">
    <w:name w:val="Footer Char"/>
    <w:basedOn w:val="DefaultParagraphFont"/>
    <w:link w:val="Footer"/>
    <w:rsid w:val="00B65E04"/>
  </w:style>
  <w:style w:type="character" w:customStyle="1" w:styleId="Heading2Char">
    <w:name w:val="Heading 2 Char"/>
    <w:basedOn w:val="DefaultParagraphFont"/>
    <w:link w:val="Heading2"/>
    <w:rsid w:val="00B65E04"/>
    <w:rPr>
      <w:rFonts w:ascii="Arial" w:eastAsia="Times New Roman" w:hAnsi="Arial" w:cs="Arial"/>
      <w:b/>
      <w:color w:val="0000FF"/>
      <w:sz w:val="28"/>
      <w:szCs w:val="24"/>
      <w:lang w:eastAsia="en-US"/>
    </w:rPr>
  </w:style>
  <w:style w:type="character" w:customStyle="1" w:styleId="Heading3Char">
    <w:name w:val="Heading 3 Char"/>
    <w:basedOn w:val="DefaultParagraphFont"/>
    <w:link w:val="Heading3"/>
    <w:rsid w:val="00B65E04"/>
    <w:rPr>
      <w:rFonts w:ascii="Century Gothic" w:eastAsia="Times New Roman" w:hAnsi="Century Gothic" w:cs="Times New Roman"/>
      <w:sz w:val="48"/>
      <w:szCs w:val="20"/>
      <w:lang w:val="en-GB" w:eastAsia="en-US"/>
    </w:rPr>
  </w:style>
  <w:style w:type="character" w:customStyle="1" w:styleId="Heading4Char">
    <w:name w:val="Heading 4 Char"/>
    <w:basedOn w:val="DefaultParagraphFont"/>
    <w:link w:val="Heading4"/>
    <w:rsid w:val="00B65E04"/>
    <w:rPr>
      <w:rFonts w:ascii="Arial" w:eastAsia="Times New Roman" w:hAnsi="Arial" w:cs="Arial"/>
      <w:b/>
      <w:sz w:val="28"/>
      <w:szCs w:val="24"/>
      <w:lang w:eastAsia="en-US"/>
    </w:rPr>
  </w:style>
  <w:style w:type="character" w:customStyle="1" w:styleId="Heading9Char">
    <w:name w:val="Heading 9 Char"/>
    <w:basedOn w:val="DefaultParagraphFont"/>
    <w:link w:val="Heading9"/>
    <w:uiPriority w:val="9"/>
    <w:semiHidden/>
    <w:rsid w:val="00B65E04"/>
    <w:rPr>
      <w:rFonts w:asciiTheme="majorHAnsi" w:eastAsiaTheme="majorEastAsia" w:hAnsiTheme="majorHAnsi" w:cstheme="majorBidi"/>
      <w:i/>
      <w:iCs/>
      <w:color w:val="272727" w:themeColor="text1" w:themeTint="D8"/>
      <w:sz w:val="21"/>
      <w:szCs w:val="21"/>
    </w:rPr>
  </w:style>
  <w:style w:type="paragraph" w:styleId="BodyTextIndent">
    <w:name w:val="Body Text Indent"/>
    <w:basedOn w:val="Normal"/>
    <w:link w:val="BodyTextIndentChar"/>
    <w:rsid w:val="009E089E"/>
    <w:pPr>
      <w:pBdr>
        <w:top w:val="single" w:sz="8" w:space="1" w:color="990033"/>
        <w:left w:val="single" w:sz="8" w:space="4" w:color="990033"/>
        <w:bottom w:val="single" w:sz="8" w:space="1" w:color="990033"/>
        <w:right w:val="single" w:sz="8" w:space="4" w:color="990033"/>
      </w:pBdr>
      <w:spacing w:after="0" w:line="240" w:lineRule="auto"/>
      <w:ind w:left="397" w:hanging="397"/>
    </w:pPr>
    <w:rPr>
      <w:rFonts w:ascii="Arial" w:eastAsia="Times New Roman" w:hAnsi="Arial" w:cs="Times New Roman"/>
      <w:b/>
      <w:sz w:val="20"/>
      <w:szCs w:val="24"/>
      <w:lang w:eastAsia="en-US"/>
    </w:rPr>
  </w:style>
  <w:style w:type="character" w:customStyle="1" w:styleId="BodyTextIndentChar">
    <w:name w:val="Body Text Indent Char"/>
    <w:basedOn w:val="DefaultParagraphFont"/>
    <w:link w:val="BodyTextIndent"/>
    <w:rsid w:val="009E089E"/>
    <w:rPr>
      <w:rFonts w:ascii="Arial" w:eastAsia="Times New Roman" w:hAnsi="Arial" w:cs="Times New Roman"/>
      <w:b/>
      <w:sz w:val="20"/>
      <w:szCs w:val="24"/>
      <w:lang w:eastAsia="en-US"/>
    </w:rPr>
  </w:style>
  <w:style w:type="paragraph" w:styleId="ListParagraph">
    <w:name w:val="List Paragraph"/>
    <w:basedOn w:val="Normal"/>
    <w:uiPriority w:val="34"/>
    <w:qFormat/>
    <w:rsid w:val="006C5861"/>
    <w:pPr>
      <w:ind w:left="720"/>
      <w:contextualSpacing/>
    </w:pPr>
  </w:style>
  <w:style w:type="paragraph" w:styleId="BalloonText">
    <w:name w:val="Balloon Text"/>
    <w:basedOn w:val="Normal"/>
    <w:link w:val="BalloonTextChar"/>
    <w:uiPriority w:val="99"/>
    <w:semiHidden/>
    <w:unhideWhenUsed/>
    <w:rsid w:val="00BD5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740"/>
    <w:rPr>
      <w:rFonts w:ascii="Segoe UI" w:hAnsi="Segoe UI" w:cs="Segoe UI"/>
      <w:sz w:val="18"/>
      <w:szCs w:val="18"/>
    </w:rPr>
  </w:style>
  <w:style w:type="paragraph" w:customStyle="1" w:styleId="p1">
    <w:name w:val="p1"/>
    <w:basedOn w:val="Normal"/>
    <w:rsid w:val="000F530F"/>
    <w:pPr>
      <w:spacing w:after="0" w:line="240" w:lineRule="auto"/>
    </w:pPr>
    <w:rPr>
      <w:rFonts w:ascii="Helvetica" w:eastAsia="Times New Roman" w:hAnsi="Helvetica" w:cs="Times New Roman"/>
      <w:sz w:val="11"/>
      <w:szCs w:val="1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7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creativecommons.org/licenses/by/3.0/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ContentOwner xmlns="f114f5df-7614-43c1-ba8e-2daa6e537108">
      <UserInfo>
        <DisplayName/>
        <AccountId xsi:nil="true"/>
        <AccountType/>
      </UserInfo>
    </PPContentOwner>
    <PPModeratedBy xmlns="f114f5df-7614-43c1-ba8e-2daa6e537108">
      <UserInfo>
        <DisplayName/>
        <AccountId xsi:nil="true"/>
        <AccountType/>
      </UserInfo>
    </PPModeratedBy>
    <PPContentApprover xmlns="f114f5df-7614-43c1-ba8e-2daa6e537108">
      <UserInfo>
        <DisplayName/>
        <AccountId xsi:nil="true"/>
        <AccountType/>
      </UserInfo>
    </PPContentApprover>
    <Category_x0020_Initiatives_x0020_and_x0020_Strategies xmlns="f114f5df-7614-43c1-ba8e-2daa6e537108">Health and wellbeing</Category_x0020_Initiatives_x0020_and_x0020_Strategies>
    <PPLastReviewedDate xmlns="f114f5df-7614-43c1-ba8e-2daa6e537108" xsi:nil="true"/>
    <PPPublishedNotificationAddresses xmlns="f114f5df-7614-43c1-ba8e-2daa6e537108" xsi:nil="true"/>
    <PPModeratedDate xmlns="f114f5df-7614-43c1-ba8e-2daa6e537108" xsi:nil="true"/>
    <PublishingExpirationDate xmlns="http://schemas.microsoft.com/sharepoint/v3" xsi:nil="true"/>
    <PPContentAuthor xmlns="f114f5df-7614-43c1-ba8e-2daa6e537108">
      <UserInfo>
        <DisplayName/>
        <AccountId xsi:nil="true"/>
        <AccountType/>
      </UserInfo>
    </PPContentAuthor>
    <PublishingStartDate xmlns="http://schemas.microsoft.com/sharepoint/v3" xsi:nil="true"/>
    <PPSubmittedBy xmlns="f114f5df-7614-43c1-ba8e-2daa6e537108">
      <UserInfo>
        <DisplayName/>
        <AccountId xsi:nil="true"/>
        <AccountType/>
      </UserInfo>
    </PPSubmittedBy>
    <PPReviewDate xmlns="f114f5df-7614-43c1-ba8e-2daa6e537108" xsi:nil="true"/>
    <PPLastReviewedBy xmlns="f114f5df-7614-43c1-ba8e-2daa6e537108">
      <UserInfo>
        <DisplayName/>
        <AccountId xsi:nil="true"/>
        <AccountType/>
      </UserInfo>
    </PPLastReviewedBy>
    <PPSubmittedDate xmlns="f114f5df-7614-43c1-ba8e-2daa6e537108" xsi:nil="true"/>
    <PPReferenceNumber xmlns="f114f5df-7614-43c1-ba8e-2daa6e53710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E8B6745F31D34CAF5915480B819D89" ma:contentTypeVersion="12" ma:contentTypeDescription="Create a new document." ma:contentTypeScope="" ma:versionID="9ee904ee6df2567d166767eab1ec9252">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2ad33dedf9651bab473531f12638ea2f"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Initiatives_x0020_and_x0020_Strategie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Initiatives_x0020_and_x0020_Strategies" ma:index="10" nillable="true" ma:displayName="IA Category 5" ma:format="Dropdown" ma:internalName="Category_x0020_Initiatives_x0020_and_x0020_Strategies">
      <xsd:simpleType>
        <xsd:restriction base="dms:Choice">
          <xsd:enumeration value="Initiatives and Strategies"/>
          <xsd:enumeration value="Behaviour"/>
          <xsd:enumeration value="Health and wellbeing"/>
          <xsd:enumeration value="Initiatives"/>
          <xsd:enumeration value="Policies"/>
          <xsd:enumeration value="Strategies and programs"/>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33CEE-679E-4D00-A2FA-2014F639051B}">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114f5df-7614-43c1-ba8e-2daa6e537108"/>
    <ds:schemaRef ds:uri="http://www.w3.org/XML/1998/namespace"/>
    <ds:schemaRef ds:uri="http://purl.org/dc/dcmitype/"/>
  </ds:schemaRefs>
</ds:datastoreItem>
</file>

<file path=customXml/itemProps2.xml><?xml version="1.0" encoding="utf-8"?>
<ds:datastoreItem xmlns:ds="http://schemas.openxmlformats.org/officeDocument/2006/customXml" ds:itemID="{1619A646-957D-4E47-B52D-88F063E71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14f5df-7614-43c1-ba8e-2daa6e537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79F097-FA0C-449C-B7A6-B23B048232A2}">
  <ds:schemaRefs>
    <ds:schemaRef ds:uri="http://schemas.microsoft.com/sharepoint/v3/contenttype/forms"/>
  </ds:schemaRefs>
</ds:datastoreItem>
</file>

<file path=customXml/itemProps4.xml><?xml version="1.0" encoding="utf-8"?>
<ds:datastoreItem xmlns:ds="http://schemas.openxmlformats.org/officeDocument/2006/customXml" ds:itemID="{5749E925-3FA8-4A50-A415-B36BF9233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Generic standard operating procedure template</vt:lpstr>
    </vt:vector>
  </TitlesOfParts>
  <Company>Queensland Government</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standard operating procedure template</dc:title>
  <dc:subject/>
  <dc:creator>OVERETT, Sophie</dc:creator>
  <cp:keywords/>
  <dc:description/>
  <cp:lastModifiedBy>Andrei Maberley</cp:lastModifiedBy>
  <cp:revision>7</cp:revision>
  <dcterms:created xsi:type="dcterms:W3CDTF">2020-03-09T02:37:00Z</dcterms:created>
  <dcterms:modified xsi:type="dcterms:W3CDTF">2020-10-13T04:16:00Z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0x01010020E8B6745F31D34CAF5915480B819D89</vt:lpwstr>
  </property>
</Properties>
</file>