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E0EB" w14:textId="244F9F6F" w:rsidR="00514DE2" w:rsidRDefault="00B65E04" w:rsidP="00B65E04">
      <w:pPr>
        <w:spacing w:after="0" w:line="240" w:lineRule="auto"/>
        <w:rPr>
          <w:rFonts w:ascii="Arial" w:hAnsi="Arial" w:cs="Arial"/>
        </w:rPr>
      </w:pPr>
      <w:r w:rsidRPr="008A4B84">
        <w:rPr>
          <w:rFonts w:ascii="Arial" w:hAnsi="Arial" w:cs="Arial"/>
          <w:noProof/>
        </w:rPr>
        <mc:AlternateContent>
          <mc:Choice Requires="wps">
            <w:drawing>
              <wp:anchor distT="0" distB="0" distL="114300" distR="114300" simplePos="0" relativeHeight="251659264" behindDoc="0" locked="0" layoutInCell="1" allowOverlap="1" wp14:anchorId="11F3FB9B" wp14:editId="0F8D2A9B">
                <wp:simplePos x="0" y="0"/>
                <wp:positionH relativeFrom="margin">
                  <wp:posOffset>58843</wp:posOffset>
                </wp:positionH>
                <wp:positionV relativeFrom="paragraph">
                  <wp:posOffset>423122</wp:posOffset>
                </wp:positionV>
                <wp:extent cx="6645910" cy="397721"/>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6645910" cy="397721"/>
                        </a:xfrm>
                        <a:prstGeom prst="rect">
                          <a:avLst/>
                        </a:prstGeom>
                        <a:noFill/>
                        <a:ln w="6350">
                          <a:noFill/>
                        </a:ln>
                      </wps:spPr>
                      <wps:txbx>
                        <w:txbxContent>
                          <w:p w14:paraId="5437CCEC" w14:textId="77777777" w:rsidR="00B65E04" w:rsidRPr="005E5D15" w:rsidRDefault="000F192C" w:rsidP="00494C42">
                            <w:pPr>
                              <w:jc w:val="center"/>
                              <w:rPr>
                                <w:rFonts w:ascii="Arial" w:hAnsi="Arial" w:cs="Arial"/>
                                <w:b/>
                                <w:color w:val="FFFFFF" w:themeColor="background1"/>
                                <w:sz w:val="38"/>
                                <w:szCs w:val="38"/>
                              </w:rPr>
                            </w:pPr>
                            <w:r>
                              <w:rPr>
                                <w:rFonts w:ascii="Arial" w:hAnsi="Arial" w:cs="Arial"/>
                                <w:b/>
                                <w:color w:val="FFFFFF" w:themeColor="background1"/>
                                <w:sz w:val="38"/>
                                <w:szCs w:val="38"/>
                              </w:rPr>
                              <w:t>[enter name of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3FB9B" id="_x0000_t202" coordsize="21600,21600" o:spt="202" path="m,l,21600r21600,l21600,xe">
                <v:stroke joinstyle="miter"/>
                <v:path gradientshapeok="t" o:connecttype="rect"/>
              </v:shapetype>
              <v:shape id="Text Box 2" o:spid="_x0000_s1026" type="#_x0000_t202" style="position:absolute;margin-left:4.65pt;margin-top:33.3pt;width:523.3pt;height:3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" filled="f" stroked="f" strokeweight=".5pt">
                <v:textbox>
                  <w:txbxContent>
                    <w:p w14:paraId="5437CCEC" w14:textId="77777777" w:rsidR="00B65E04" w:rsidRPr="005E5D15" w:rsidRDefault="000F192C" w:rsidP="00494C42">
                      <w:pPr>
                        <w:jc w:val="center"/>
                        <w:rPr>
                          <w:rFonts w:ascii="Arial" w:hAnsi="Arial" w:cs="Arial"/>
                          <w:b/>
                          <w:color w:val="FFFFFF" w:themeColor="background1"/>
                          <w:sz w:val="38"/>
                          <w:szCs w:val="38"/>
                        </w:rPr>
                      </w:pPr>
                      <w:r>
                        <w:rPr>
                          <w:rFonts w:ascii="Arial" w:hAnsi="Arial" w:cs="Arial"/>
                          <w:b/>
                          <w:color w:val="FFFFFF" w:themeColor="background1"/>
                          <w:sz w:val="38"/>
                          <w:szCs w:val="38"/>
                        </w:rPr>
                        <w:t>[enter name of equipment]</w:t>
                      </w:r>
                    </w:p>
                  </w:txbxContent>
                </v:textbox>
                <w10:wrap anchorx="margin"/>
              </v:shape>
            </w:pict>
          </mc:Fallback>
        </mc:AlternateContent>
      </w:r>
      <w:r w:rsidRPr="008A4B84">
        <w:rPr>
          <w:rFonts w:ascii="Arial" w:hAnsi="Arial" w:cs="Arial"/>
          <w:noProof/>
        </w:rPr>
        <w:drawing>
          <wp:inline distT="0" distB="0" distL="0" distR="0" wp14:anchorId="490EAAA9" wp14:editId="2E0D1E64">
            <wp:extent cx="6702008" cy="86607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100_Performance_HR\6555 - Organisational Safety and Wellbeing\2. HSW - Systems and Strategy Team\Rebadging OSW Documents (Kristyn)\ITD logos\Updated 2018\Agricultural SOP.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39370" cy="870899"/>
                    </a:xfrm>
                    <a:prstGeom prst="rect">
                      <a:avLst/>
                    </a:prstGeom>
                    <a:noFill/>
                    <a:ln>
                      <a:noFill/>
                    </a:ln>
                  </pic:spPr>
                </pic:pic>
              </a:graphicData>
            </a:graphic>
          </wp:inline>
        </w:drawing>
      </w:r>
    </w:p>
    <w:p w14:paraId="1DA4368D" w14:textId="3FCD6ECD" w:rsidR="0027211B" w:rsidRDefault="0027211B" w:rsidP="00B65E04">
      <w:pPr>
        <w:spacing w:after="0" w:line="240" w:lineRule="auto"/>
        <w:rPr>
          <w:rFonts w:ascii="Arial" w:hAnsi="Arial" w:cs="Arial"/>
        </w:rPr>
      </w:pPr>
    </w:p>
    <w:p w14:paraId="4720956D" w14:textId="77777777" w:rsidR="0027211B" w:rsidRPr="008A4B84" w:rsidRDefault="0027211B" w:rsidP="00B65E04">
      <w:pPr>
        <w:spacing w:after="0" w:line="240" w:lineRule="auto"/>
        <w:rPr>
          <w:rFonts w:ascii="Arial" w:hAnsi="Arial" w:cs="Arial"/>
        </w:rPr>
      </w:pPr>
    </w:p>
    <w:p w14:paraId="77FF7C12" w14:textId="77777777" w:rsidR="00B65E04" w:rsidRPr="008A4B84" w:rsidRDefault="00B65E04" w:rsidP="00B65E04">
      <w:pPr>
        <w:spacing w:after="0" w:line="240" w:lineRule="auto"/>
        <w:rPr>
          <w:rFonts w:ascii="Arial" w:hAnsi="Arial" w:cs="Arial"/>
          <w:sz w:val="8"/>
          <w:szCs w:val="8"/>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00"/>
      </w:tblGrid>
      <w:tr w:rsidR="00791EB1" w:rsidRPr="008A4B84" w14:paraId="26F5D5A4" w14:textId="77777777" w:rsidTr="001E31E3">
        <w:tc>
          <w:tcPr>
            <w:tcW w:w="10456" w:type="dxa"/>
            <w:gridSpan w:val="2"/>
          </w:tcPr>
          <w:p w14:paraId="451DE563" w14:textId="7ABC460C" w:rsidR="00791EB1" w:rsidRPr="008A4B84" w:rsidRDefault="00791EB1" w:rsidP="008A4B84">
            <w:pPr>
              <w:rPr>
                <w:rFonts w:ascii="Arial" w:hAnsi="Arial" w:cs="Arial"/>
                <w:color w:val="5B9BD5" w:themeColor="accent1"/>
                <w:sz w:val="16"/>
                <w:szCs w:val="16"/>
              </w:rPr>
            </w:pPr>
            <w:r w:rsidRPr="008A4B84">
              <w:rPr>
                <w:rFonts w:ascii="Arial" w:hAnsi="Arial" w:cs="Arial"/>
                <w:color w:val="5B9BD5" w:themeColor="accent1"/>
                <w:sz w:val="16"/>
                <w:szCs w:val="16"/>
              </w:rPr>
              <w:t>[Choose one from below: delete other</w:t>
            </w:r>
            <w:r w:rsidR="00283152" w:rsidRPr="008A4B84">
              <w:rPr>
                <w:rFonts w:ascii="Arial" w:hAnsi="Arial" w:cs="Arial"/>
                <w:color w:val="5B9BD5" w:themeColor="accent1"/>
                <w:sz w:val="16"/>
                <w:szCs w:val="16"/>
              </w:rPr>
              <w:t xml:space="preserve"> AND THIS TEXT</w:t>
            </w:r>
            <w:r w:rsidRPr="008A4B84">
              <w:rPr>
                <w:rFonts w:ascii="Arial" w:hAnsi="Arial" w:cs="Arial"/>
                <w:color w:val="5B9BD5" w:themeColor="accent1"/>
                <w:sz w:val="16"/>
                <w:szCs w:val="16"/>
              </w:rPr>
              <w:t>]</w:t>
            </w:r>
          </w:p>
        </w:tc>
      </w:tr>
      <w:tr w:rsidR="00283152" w:rsidRPr="008A4B84" w14:paraId="049082E9" w14:textId="77777777" w:rsidTr="001E31E3">
        <w:tc>
          <w:tcPr>
            <w:tcW w:w="3256" w:type="dxa"/>
          </w:tcPr>
          <w:p w14:paraId="0C552CD4" w14:textId="44951A0E" w:rsidR="00283152" w:rsidRPr="008A4B84" w:rsidRDefault="00283152" w:rsidP="009F28E5">
            <w:pPr>
              <w:rPr>
                <w:rFonts w:ascii="Arial" w:hAnsi="Arial" w:cs="Arial"/>
                <w:color w:val="5B9BD5" w:themeColor="accent1"/>
                <w:sz w:val="16"/>
                <w:szCs w:val="16"/>
              </w:rPr>
            </w:pPr>
            <w:r w:rsidRPr="008A4B84">
              <w:rPr>
                <w:rFonts w:ascii="Arial" w:hAnsi="Arial" w:cs="Arial"/>
                <w:noProof/>
                <w:lang w:eastAsia="en-GB"/>
              </w:rPr>
              <w:drawing>
                <wp:inline distT="0" distB="0" distL="0" distR="0" wp14:anchorId="271555B7" wp14:editId="7F8AA688">
                  <wp:extent cx="13572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LIGHT SYMB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7200" cy="1396800"/>
                          </a:xfrm>
                          <a:prstGeom prst="rect">
                            <a:avLst/>
                          </a:prstGeom>
                        </pic:spPr>
                      </pic:pic>
                    </a:graphicData>
                  </a:graphic>
                </wp:inline>
              </w:drawing>
            </w:r>
          </w:p>
        </w:tc>
        <w:tc>
          <w:tcPr>
            <w:tcW w:w="7200" w:type="dxa"/>
          </w:tcPr>
          <w:p w14:paraId="4011C3C7" w14:textId="27FE5B17" w:rsidR="00283152" w:rsidRPr="001E31E3" w:rsidRDefault="001E31E3" w:rsidP="009F28E5">
            <w:pPr>
              <w:rPr>
                <w:rFonts w:ascii="Arial" w:hAnsi="Arial" w:cs="Arial"/>
                <w:sz w:val="30"/>
                <w:szCs w:val="30"/>
                <w:lang w:val="en-US"/>
              </w:rPr>
            </w:pPr>
            <w:r w:rsidRPr="001E31E3">
              <w:rPr>
                <w:rFonts w:ascii="Arial" w:hAnsi="Arial" w:cs="Arial"/>
                <w:b/>
                <w:sz w:val="30"/>
                <w:szCs w:val="30"/>
              </w:rPr>
              <w:t xml:space="preserve">DO NOT </w:t>
            </w:r>
            <w:r w:rsidRPr="001E31E3">
              <w:rPr>
                <w:rFonts w:ascii="Arial" w:hAnsi="Arial" w:cs="Arial"/>
                <w:bCs/>
                <w:sz w:val="30"/>
                <w:szCs w:val="30"/>
              </w:rPr>
              <w:t>use this equipment unless the Supervisor has instructed you in its safe to operation and has given permission</w:t>
            </w:r>
            <w:r>
              <w:rPr>
                <w:rFonts w:ascii="Arial" w:hAnsi="Arial" w:cs="Arial"/>
                <w:bCs/>
                <w:sz w:val="30"/>
                <w:szCs w:val="30"/>
              </w:rPr>
              <w:t>.</w:t>
            </w:r>
          </w:p>
        </w:tc>
      </w:tr>
      <w:tr w:rsidR="00283152" w:rsidRPr="008A4B84" w14:paraId="51A65EE5" w14:textId="77777777" w:rsidTr="001E31E3">
        <w:tc>
          <w:tcPr>
            <w:tcW w:w="3256" w:type="dxa"/>
          </w:tcPr>
          <w:p w14:paraId="16FFB238" w14:textId="60F4134F" w:rsidR="00283152" w:rsidRPr="008A4B84" w:rsidRDefault="00283152" w:rsidP="00791EB1">
            <w:pPr>
              <w:rPr>
                <w:rFonts w:ascii="Arial" w:hAnsi="Arial" w:cs="Arial"/>
                <w:color w:val="5B9BD5" w:themeColor="accent1"/>
                <w:sz w:val="16"/>
                <w:szCs w:val="16"/>
              </w:rPr>
            </w:pPr>
            <w:r w:rsidRPr="008A4B84">
              <w:rPr>
                <w:rFonts w:ascii="Arial" w:hAnsi="Arial" w:cs="Arial"/>
                <w:noProof/>
                <w:lang w:eastAsia="en-GB"/>
              </w:rPr>
              <w:drawing>
                <wp:inline distT="0" distB="0" distL="0" distR="0" wp14:anchorId="0E95AAE0" wp14:editId="54E8BC3F">
                  <wp:extent cx="1332000" cy="13716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ER LIGHT SYMB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000" cy="1371600"/>
                          </a:xfrm>
                          <a:prstGeom prst="rect">
                            <a:avLst/>
                          </a:prstGeom>
                        </pic:spPr>
                      </pic:pic>
                    </a:graphicData>
                  </a:graphic>
                </wp:inline>
              </w:drawing>
            </w:r>
          </w:p>
        </w:tc>
        <w:tc>
          <w:tcPr>
            <w:tcW w:w="7200" w:type="dxa"/>
          </w:tcPr>
          <w:p w14:paraId="36FAE16A" w14:textId="58039E6C" w:rsidR="00283152" w:rsidRPr="008A4B84" w:rsidRDefault="008A4B84" w:rsidP="00791EB1">
            <w:pPr>
              <w:rPr>
                <w:rFonts w:ascii="Arial" w:hAnsi="Arial" w:cs="Arial"/>
                <w:color w:val="5B9BD5" w:themeColor="accent1"/>
                <w:sz w:val="16"/>
                <w:szCs w:val="16"/>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r w:rsidR="001E31E3">
              <w:rPr>
                <w:rFonts w:ascii="Arial" w:hAnsi="Arial" w:cs="Arial"/>
                <w:noProof/>
                <w:sz w:val="30"/>
                <w:szCs w:val="30"/>
                <w:lang w:val="en-US"/>
              </w:rPr>
              <w:t>.</w:t>
            </w:r>
          </w:p>
        </w:tc>
      </w:tr>
      <w:tr w:rsidR="00283152" w:rsidRPr="008A4B84" w14:paraId="106F855A" w14:textId="77777777" w:rsidTr="001E31E3">
        <w:tc>
          <w:tcPr>
            <w:tcW w:w="3256" w:type="dxa"/>
          </w:tcPr>
          <w:p w14:paraId="29D4B185" w14:textId="592C071D" w:rsidR="00283152" w:rsidRPr="008A4B84" w:rsidRDefault="002819A8" w:rsidP="00791EB1">
            <w:pPr>
              <w:rPr>
                <w:rFonts w:ascii="Arial" w:hAnsi="Arial" w:cs="Arial"/>
                <w:color w:val="5B9BD5" w:themeColor="accent1"/>
                <w:sz w:val="16"/>
                <w:szCs w:val="16"/>
              </w:rPr>
            </w:pPr>
            <w:r w:rsidRPr="008A4B84">
              <w:rPr>
                <w:rFonts w:ascii="Arial" w:hAnsi="Arial" w:cs="Arial"/>
                <w:noProof/>
              </w:rPr>
              <w:drawing>
                <wp:inline distT="0" distB="0" distL="0" distR="0" wp14:anchorId="0919BC8E" wp14:editId="5BB8A041">
                  <wp:extent cx="1328400" cy="1368000"/>
                  <wp:effectExtent l="0" t="0" r="571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8400" cy="1368000"/>
                          </a:xfrm>
                          <a:prstGeom prst="rect">
                            <a:avLst/>
                          </a:prstGeom>
                          <a:noFill/>
                          <a:ln>
                            <a:noFill/>
                          </a:ln>
                        </pic:spPr>
                      </pic:pic>
                    </a:graphicData>
                  </a:graphic>
                </wp:inline>
              </w:drawing>
            </w:r>
          </w:p>
        </w:tc>
        <w:tc>
          <w:tcPr>
            <w:tcW w:w="7200" w:type="dxa"/>
          </w:tcPr>
          <w:p w14:paraId="76936AA7" w14:textId="5F67C5EB" w:rsidR="00283152" w:rsidRPr="008A4B84" w:rsidRDefault="008A4B84" w:rsidP="00791EB1">
            <w:pPr>
              <w:rPr>
                <w:rFonts w:ascii="Arial" w:hAnsi="Arial" w:cs="Arial"/>
                <w:color w:val="5B9BD5" w:themeColor="accent1"/>
                <w:sz w:val="16"/>
                <w:szCs w:val="16"/>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 xml:space="preserve">se this machine unless you have completed the induction and </w:t>
            </w:r>
            <w:r>
              <w:rPr>
                <w:rFonts w:ascii="Arial" w:hAnsi="Arial" w:cs="Arial"/>
                <w:noProof/>
                <w:sz w:val="30"/>
                <w:szCs w:val="30"/>
                <w:lang w:val="en-US"/>
              </w:rPr>
              <w:t>you are under supervision.</w:t>
            </w:r>
          </w:p>
        </w:tc>
      </w:tr>
    </w:tbl>
    <w:p w14:paraId="3C96F5F3" w14:textId="77777777" w:rsidR="00791EB1" w:rsidRPr="008A4B84" w:rsidRDefault="00791EB1" w:rsidP="009F28E5">
      <w:pPr>
        <w:spacing w:after="0" w:line="240" w:lineRule="auto"/>
        <w:rPr>
          <w:rFonts w:ascii="Arial" w:hAnsi="Arial" w:cs="Arial"/>
          <w:color w:val="5B9BD5" w:themeColor="accent1"/>
          <w:sz w:val="16"/>
          <w:szCs w:val="16"/>
        </w:rPr>
      </w:pPr>
    </w:p>
    <w:p w14:paraId="4C8ECEDD" w14:textId="77777777" w:rsidR="00791EB1" w:rsidRPr="008A4B84" w:rsidRDefault="00791EB1" w:rsidP="009F28E5">
      <w:pPr>
        <w:spacing w:after="0" w:line="240" w:lineRule="auto"/>
        <w:rPr>
          <w:rFonts w:ascii="Arial" w:hAnsi="Arial" w:cs="Arial"/>
          <w:color w:val="5B9BD5" w:themeColor="accent1"/>
          <w:sz w:val="16"/>
          <w:szCs w:val="16"/>
        </w:rPr>
      </w:pPr>
    </w:p>
    <w:p w14:paraId="1F25487F" w14:textId="1A8DCA19" w:rsidR="00B65E04" w:rsidRPr="008A4B84" w:rsidRDefault="00791EB1" w:rsidP="009F28E5">
      <w:pPr>
        <w:spacing w:after="0" w:line="240" w:lineRule="auto"/>
        <w:rPr>
          <w:rFonts w:ascii="Arial" w:hAnsi="Arial" w:cs="Arial"/>
          <w:color w:val="5B9BD5" w:themeColor="accent1"/>
          <w:sz w:val="16"/>
          <w:szCs w:val="16"/>
        </w:rPr>
      </w:pPr>
      <w:r w:rsidRPr="008A4B84">
        <w:rPr>
          <w:rFonts w:ascii="Arial" w:hAnsi="Arial" w:cs="Arial"/>
          <w:color w:val="5B9BD5" w:themeColor="accent1"/>
          <w:sz w:val="16"/>
          <w:szCs w:val="16"/>
        </w:rPr>
        <w:t xml:space="preserve"> </w:t>
      </w:r>
      <w:r w:rsidR="00DA0826" w:rsidRPr="008A4B84">
        <w:rPr>
          <w:rFonts w:ascii="Arial" w:hAnsi="Arial" w:cs="Arial"/>
          <w:color w:val="5B9BD5" w:themeColor="accent1"/>
          <w:sz w:val="16"/>
          <w:szCs w:val="16"/>
        </w:rPr>
        <w:t>[Delete non -appropriate icons below:]</w:t>
      </w:r>
    </w:p>
    <w:tbl>
      <w:tblPr>
        <w:tblpPr w:leftFromText="180" w:rightFromText="180" w:vertAnchor="text" w:horzAnchor="margin" w:tblpY="33"/>
        <w:tblW w:w="5017" w:type="pct"/>
        <w:tblLayout w:type="fixed"/>
        <w:tblLook w:val="0000" w:firstRow="0" w:lastRow="0" w:firstColumn="0" w:lastColumn="0" w:noHBand="0" w:noVBand="0"/>
      </w:tblPr>
      <w:tblGrid>
        <w:gridCol w:w="5274"/>
        <w:gridCol w:w="5228"/>
      </w:tblGrid>
      <w:tr w:rsidR="000F192C" w:rsidRPr="008A4B84" w14:paraId="39E7A1B6" w14:textId="77777777" w:rsidTr="00EF4F8E">
        <w:trPr>
          <w:trHeight w:hRule="exact" w:val="822"/>
        </w:trPr>
        <w:tc>
          <w:tcPr>
            <w:tcW w:w="2511" w:type="pct"/>
            <w:vAlign w:val="center"/>
          </w:tcPr>
          <w:p w14:paraId="745AEEEC" w14:textId="77777777" w:rsidR="000F192C" w:rsidRPr="008A4B84" w:rsidRDefault="0027211B" w:rsidP="00EF4F8E">
            <w:pPr>
              <w:spacing w:before="80"/>
              <w:rPr>
                <w:rFonts w:ascii="Arial" w:hAnsi="Arial" w:cs="Arial"/>
                <w:sz w:val="26"/>
                <w:szCs w:val="26"/>
              </w:rPr>
            </w:pPr>
            <w:r w:rsidRPr="008A4B84">
              <w:rPr>
                <w:rFonts w:ascii="Arial" w:hAnsi="Arial" w:cs="Arial"/>
                <w:bCs/>
                <w:noProof/>
                <w:sz w:val="26"/>
                <w:szCs w:val="26"/>
                <w:lang w:val="en-US" w:eastAsia="en-US"/>
              </w:rPr>
              <w:object w:dxaOrig="1440" w:dyaOrig="1440" w14:anchorId="264BF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7pt;margin-top:1.15pt;width:35.2pt;height:35.2pt;z-index:251661312;mso-wrap-edited:f;mso-position-horizontal-relative:text;mso-position-vertical-relative:page" wrapcoords="-470 0 -470 21130 21600 21130 21600 0 -470 0" fillcolor="window">
                  <v:imagedata r:id="rId15" o:title=""/>
                  <w10:wrap type="tight" anchory="page"/>
                </v:shape>
                <o:OLEObject Type="Embed" ProgID="Word.Picture.8" ShapeID="_x0000_s1027" DrawAspect="Content" ObjectID="_1664092242" r:id="rId16"/>
              </w:object>
            </w:r>
            <w:r w:rsidR="000F192C" w:rsidRPr="008A4B84">
              <w:rPr>
                <w:rFonts w:ascii="Arial" w:hAnsi="Arial" w:cs="Arial"/>
                <w:bCs/>
                <w:sz w:val="26"/>
                <w:szCs w:val="26"/>
              </w:rPr>
              <w:t>Safety glasses</w:t>
            </w:r>
            <w:r w:rsidR="000F192C" w:rsidRPr="008A4B84">
              <w:rPr>
                <w:rFonts w:ascii="Arial" w:hAnsi="Arial" w:cs="Arial"/>
                <w:sz w:val="26"/>
                <w:szCs w:val="26"/>
              </w:rPr>
              <w:t xml:space="preserve"> </w:t>
            </w:r>
            <w:proofErr w:type="gramStart"/>
            <w:r w:rsidR="000F192C" w:rsidRPr="008A4B84">
              <w:rPr>
                <w:rFonts w:ascii="Arial" w:hAnsi="Arial" w:cs="Arial"/>
                <w:sz w:val="26"/>
                <w:szCs w:val="26"/>
              </w:rPr>
              <w:t xml:space="preserve">must be worn at </w:t>
            </w:r>
            <w:r w:rsidR="000F192C" w:rsidRPr="008A4B84">
              <w:rPr>
                <w:rFonts w:ascii="Arial" w:hAnsi="Arial" w:cs="Arial"/>
                <w:bCs/>
                <w:sz w:val="26"/>
                <w:szCs w:val="26"/>
              </w:rPr>
              <w:t>all times</w:t>
            </w:r>
            <w:proofErr w:type="gramEnd"/>
            <w:r w:rsidR="000F192C" w:rsidRPr="008A4B84">
              <w:rPr>
                <w:rFonts w:ascii="Arial" w:hAnsi="Arial" w:cs="Arial"/>
                <w:bCs/>
                <w:sz w:val="26"/>
                <w:szCs w:val="26"/>
              </w:rPr>
              <w:t xml:space="preserve"> in work areas.</w:t>
            </w:r>
          </w:p>
        </w:tc>
        <w:tc>
          <w:tcPr>
            <w:tcW w:w="2489" w:type="pct"/>
            <w:vAlign w:val="center"/>
          </w:tcPr>
          <w:p w14:paraId="5F8CDC2D" w14:textId="77777777" w:rsidR="000F192C" w:rsidRPr="008A4B84" w:rsidRDefault="000F192C" w:rsidP="00EF4F8E">
            <w:pPr>
              <w:spacing w:before="80"/>
              <w:rPr>
                <w:rFonts w:ascii="Arial" w:hAnsi="Arial" w:cs="Arial"/>
                <w:sz w:val="26"/>
                <w:szCs w:val="26"/>
              </w:rPr>
            </w:pPr>
            <w:r w:rsidRPr="008A4B84">
              <w:rPr>
                <w:rFonts w:ascii="Arial" w:hAnsi="Arial" w:cs="Arial"/>
                <w:noProof/>
                <w:sz w:val="26"/>
                <w:szCs w:val="26"/>
              </w:rPr>
              <w:drawing>
                <wp:anchor distT="0" distB="0" distL="114300" distR="114300" simplePos="0" relativeHeight="251662336" behindDoc="0" locked="0" layoutInCell="1" allowOverlap="1" wp14:anchorId="4C4DD1F2" wp14:editId="607BFD30">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2"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air Protection circ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B84">
              <w:rPr>
                <w:rFonts w:ascii="Arial" w:hAnsi="Arial" w:cs="Arial"/>
                <w:sz w:val="26"/>
                <w:szCs w:val="26"/>
              </w:rPr>
              <w:t>Long and loose hair must be contained or restrained.</w:t>
            </w:r>
          </w:p>
        </w:tc>
      </w:tr>
      <w:tr w:rsidR="000F192C" w:rsidRPr="008A4B84" w14:paraId="1DFBC06E" w14:textId="77777777" w:rsidTr="00EF4F8E">
        <w:trPr>
          <w:trHeight w:hRule="exact" w:val="822"/>
        </w:trPr>
        <w:tc>
          <w:tcPr>
            <w:tcW w:w="2511" w:type="pct"/>
            <w:vAlign w:val="center"/>
          </w:tcPr>
          <w:p w14:paraId="06338429" w14:textId="77777777" w:rsidR="000F192C" w:rsidRPr="008A4B84" w:rsidRDefault="000F192C" w:rsidP="00EF4F8E">
            <w:pPr>
              <w:spacing w:before="80"/>
              <w:rPr>
                <w:rFonts w:ascii="Arial" w:hAnsi="Arial" w:cs="Arial"/>
                <w:sz w:val="26"/>
                <w:szCs w:val="26"/>
              </w:rPr>
            </w:pPr>
            <w:r w:rsidRPr="008A4B84">
              <w:rPr>
                <w:rFonts w:ascii="Arial" w:hAnsi="Arial" w:cs="Arial"/>
                <w:noProof/>
                <w:sz w:val="26"/>
                <w:szCs w:val="26"/>
              </w:rPr>
              <w:drawing>
                <wp:anchor distT="0" distB="0" distL="114300" distR="114300" simplePos="0" relativeHeight="251663360" behindDoc="0" locked="0" layoutInCell="1" allowOverlap="0" wp14:anchorId="0FAD1732" wp14:editId="7E5F9D32">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13" name="Picture 13"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ot Protection circl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B84">
              <w:rPr>
                <w:rFonts w:ascii="Arial" w:hAnsi="Arial" w:cs="Arial"/>
                <w:sz w:val="26"/>
                <w:szCs w:val="26"/>
              </w:rPr>
              <w:t>Appropriate footwear with substantial uppers must be worn.</w:t>
            </w:r>
          </w:p>
        </w:tc>
        <w:tc>
          <w:tcPr>
            <w:tcW w:w="2489" w:type="pct"/>
            <w:vAlign w:val="center"/>
          </w:tcPr>
          <w:p w14:paraId="0161BF7D" w14:textId="77777777" w:rsidR="000F192C" w:rsidRPr="008A4B84" w:rsidRDefault="000F192C" w:rsidP="00EF4F8E">
            <w:pPr>
              <w:spacing w:before="80"/>
              <w:rPr>
                <w:rFonts w:ascii="Arial" w:hAnsi="Arial" w:cs="Arial"/>
                <w:sz w:val="26"/>
                <w:szCs w:val="26"/>
              </w:rPr>
            </w:pPr>
            <w:r w:rsidRPr="008A4B84">
              <w:rPr>
                <w:rFonts w:ascii="Arial" w:hAnsi="Arial" w:cs="Arial"/>
                <w:noProof/>
                <w:sz w:val="26"/>
                <w:szCs w:val="26"/>
              </w:rPr>
              <w:drawing>
                <wp:anchor distT="0" distB="0" distL="114300" distR="114300" simplePos="0" relativeHeight="251664384" behindDoc="0" locked="0" layoutInCell="1" allowOverlap="1" wp14:anchorId="351E84AC" wp14:editId="7280EAB7">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1140"/>
                      <wp:lineTo x="21140" y="21140"/>
                      <wp:lineTo x="21140" y="0"/>
                      <wp:lineTo x="0" y="0"/>
                    </wp:wrapPolygon>
                  </wp:wrapTight>
                  <wp:docPr id="14" name="Picture 14"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pr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B84">
              <w:rPr>
                <w:rFonts w:ascii="Arial" w:hAnsi="Arial" w:cs="Arial"/>
                <w:sz w:val="26"/>
                <w:szCs w:val="26"/>
              </w:rPr>
              <w:t>Close fitting, protective clothing or a workshop apron is encouraged.</w:t>
            </w:r>
          </w:p>
        </w:tc>
      </w:tr>
      <w:tr w:rsidR="000F192C" w:rsidRPr="008A4B84" w14:paraId="4B6EE9E6" w14:textId="77777777" w:rsidTr="00EF4F8E">
        <w:trPr>
          <w:trHeight w:hRule="exact" w:val="822"/>
        </w:trPr>
        <w:tc>
          <w:tcPr>
            <w:tcW w:w="2511" w:type="pct"/>
            <w:vAlign w:val="center"/>
          </w:tcPr>
          <w:p w14:paraId="5E120145" w14:textId="77777777" w:rsidR="000F192C" w:rsidRPr="008A4B84" w:rsidRDefault="000F192C" w:rsidP="00EF4F8E">
            <w:pPr>
              <w:spacing w:before="80"/>
              <w:rPr>
                <w:rFonts w:ascii="Arial" w:hAnsi="Arial" w:cs="Arial"/>
                <w:b/>
                <w:sz w:val="26"/>
                <w:szCs w:val="26"/>
              </w:rPr>
            </w:pPr>
            <w:r w:rsidRPr="008A4B84">
              <w:rPr>
                <w:rFonts w:ascii="Arial" w:hAnsi="Arial" w:cs="Arial"/>
                <w:bCs/>
                <w:noProof/>
              </w:rPr>
              <w:drawing>
                <wp:anchor distT="0" distB="0" distL="114300" distR="114300" simplePos="0" relativeHeight="251665408" behindDoc="1" locked="0" layoutInCell="1" allowOverlap="0" wp14:anchorId="67FB377C" wp14:editId="2B8C732E">
                  <wp:simplePos x="0" y="0"/>
                  <wp:positionH relativeFrom="column">
                    <wp:posOffset>-55880</wp:posOffset>
                  </wp:positionH>
                  <wp:positionV relativeFrom="page">
                    <wp:posOffset>27305</wp:posOffset>
                  </wp:positionV>
                  <wp:extent cx="447675" cy="445770"/>
                  <wp:effectExtent l="0" t="0" r="9525" b="0"/>
                  <wp:wrapTight wrapText="bothSides">
                    <wp:wrapPolygon edited="0">
                      <wp:start x="0" y="0"/>
                      <wp:lineTo x="0" y="20308"/>
                      <wp:lineTo x="21140" y="20308"/>
                      <wp:lineTo x="21140" y="0"/>
                      <wp:lineTo x="0" y="0"/>
                    </wp:wrapPolygon>
                  </wp:wrapTight>
                  <wp:docPr id="4" name="Picture 17"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earing Protection circle"/>
                          <pic:cNvPicPr>
                            <a:picLocks noChangeAspect="1" noChangeArrowheads="1"/>
                          </pic:cNvPicPr>
                        </pic:nvPicPr>
                        <pic:blipFill>
                          <a:blip r:embed="rId20" cstate="print"/>
                          <a:srcRect/>
                          <a:stretch>
                            <a:fillRect/>
                          </a:stretch>
                        </pic:blipFill>
                        <pic:spPr bwMode="auto">
                          <a:xfrm>
                            <a:off x="0" y="0"/>
                            <a:ext cx="447675" cy="445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4B84">
              <w:rPr>
                <w:rFonts w:ascii="Arial" w:hAnsi="Arial" w:cs="Arial"/>
                <w:b/>
                <w:noProof/>
                <w:sz w:val="26"/>
                <w:szCs w:val="26"/>
              </w:rPr>
              <w:drawing>
                <wp:inline distT="0" distB="0" distL="0" distR="0" wp14:anchorId="462B6B1A" wp14:editId="0AB8918D">
                  <wp:extent cx="7620" cy="7620"/>
                  <wp:effectExtent l="0" t="0" r="0" b="0"/>
                  <wp:docPr id="19" name="Picture 19"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A4B84">
              <w:rPr>
                <w:rFonts w:ascii="Arial" w:hAnsi="Arial" w:cs="Arial"/>
                <w:sz w:val="26"/>
                <w:szCs w:val="26"/>
              </w:rPr>
              <w:t>Hearing protection must be worn when noise levels are excessive.</w:t>
            </w:r>
          </w:p>
        </w:tc>
        <w:tc>
          <w:tcPr>
            <w:tcW w:w="2489" w:type="pct"/>
            <w:vAlign w:val="center"/>
          </w:tcPr>
          <w:p w14:paraId="73C79A14" w14:textId="77777777" w:rsidR="000F192C" w:rsidRPr="008A4B84" w:rsidRDefault="000F192C" w:rsidP="00EF4F8E">
            <w:pPr>
              <w:spacing w:before="80"/>
              <w:rPr>
                <w:rFonts w:ascii="Arial" w:hAnsi="Arial" w:cs="Arial"/>
                <w:sz w:val="26"/>
                <w:szCs w:val="26"/>
              </w:rPr>
            </w:pPr>
            <w:r w:rsidRPr="008A4B84">
              <w:rPr>
                <w:rFonts w:ascii="Arial" w:hAnsi="Arial" w:cs="Arial"/>
                <w:noProof/>
                <w:sz w:val="26"/>
                <w:szCs w:val="26"/>
              </w:rPr>
              <w:drawing>
                <wp:anchor distT="0" distB="0" distL="114300" distR="114300" simplePos="0" relativeHeight="251666432" behindDoc="1" locked="0" layoutInCell="1" allowOverlap="1" wp14:anchorId="65B47E2D" wp14:editId="585967C7">
                  <wp:simplePos x="0" y="0"/>
                  <wp:positionH relativeFrom="column">
                    <wp:posOffset>-36195</wp:posOffset>
                  </wp:positionH>
                  <wp:positionV relativeFrom="paragraph">
                    <wp:posOffset>6985</wp:posOffset>
                  </wp:positionV>
                  <wp:extent cx="447040" cy="467995"/>
                  <wp:effectExtent l="0" t="0" r="0" b="0"/>
                  <wp:wrapTight wrapText="bothSides">
                    <wp:wrapPolygon edited="0">
                      <wp:start x="0" y="0"/>
                      <wp:lineTo x="0" y="21102"/>
                      <wp:lineTo x="20250" y="21102"/>
                      <wp:lineTo x="20250" y="0"/>
                      <wp:lineTo x="0" y="0"/>
                    </wp:wrapPolygon>
                  </wp:wrapTight>
                  <wp:docPr id="20" name="Picture 18" descr="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ust mask sign"/>
                          <pic:cNvPicPr>
                            <a:picLocks noChangeAspect="1" noChangeArrowheads="1"/>
                          </pic:cNvPicPr>
                        </pic:nvPicPr>
                        <pic:blipFill>
                          <a:blip r:embed="rId22" cstate="print"/>
                          <a:srcRect/>
                          <a:stretch>
                            <a:fillRect/>
                          </a:stretch>
                        </pic:blipFill>
                        <pic:spPr bwMode="auto">
                          <a:xfrm>
                            <a:off x="0" y="0"/>
                            <a:ext cx="447040"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4B84">
              <w:rPr>
                <w:rFonts w:ascii="Arial" w:hAnsi="Arial" w:cs="Arial"/>
                <w:sz w:val="26"/>
                <w:szCs w:val="26"/>
              </w:rPr>
              <w:t>A mask must be worn when excessive airborne dust is created.</w:t>
            </w:r>
          </w:p>
        </w:tc>
      </w:tr>
    </w:tbl>
    <w:p w14:paraId="79100779" w14:textId="77777777" w:rsidR="0081712C" w:rsidRPr="008A4B84" w:rsidRDefault="0081712C" w:rsidP="00D6206F">
      <w:pPr>
        <w:spacing w:after="0" w:line="240" w:lineRule="auto"/>
        <w:jc w:val="center"/>
        <w:rPr>
          <w:rFonts w:ascii="Arial" w:hAnsi="Arial" w:cs="Arial"/>
          <w:sz w:val="8"/>
          <w:szCs w:val="8"/>
        </w:rPr>
      </w:pPr>
    </w:p>
    <w:p w14:paraId="76FBB4E0" w14:textId="77777777" w:rsidR="00B65E04" w:rsidRPr="008A4B84" w:rsidRDefault="00B65E04" w:rsidP="0081712C">
      <w:pPr>
        <w:spacing w:after="0" w:line="240" w:lineRule="auto"/>
        <w:rPr>
          <w:rFonts w:ascii="Arial" w:hAnsi="Arial" w:cs="Arial"/>
          <w:sz w:val="8"/>
          <w:szCs w:val="8"/>
          <w:lang w:val="en-GB"/>
        </w:rPr>
      </w:pPr>
    </w:p>
    <w:p w14:paraId="3156E266" w14:textId="77777777" w:rsidR="00B65E04" w:rsidRPr="008A4B84" w:rsidRDefault="00B65E04" w:rsidP="000F192C">
      <w:pPr>
        <w:pStyle w:val="Heading3"/>
        <w:pBdr>
          <w:top w:val="single" w:sz="8" w:space="1" w:color="990033"/>
          <w:left w:val="single" w:sz="8" w:space="4" w:color="990033"/>
          <w:bottom w:val="single" w:sz="8" w:space="6" w:color="990033"/>
          <w:right w:val="single" w:sz="8" w:space="4" w:color="990033"/>
        </w:pBdr>
        <w:rPr>
          <w:rFonts w:ascii="Arial" w:hAnsi="Arial" w:cs="Arial"/>
          <w:b/>
          <w:color w:val="990033"/>
          <w:sz w:val="24"/>
          <w:szCs w:val="24"/>
        </w:rPr>
      </w:pPr>
      <w:r w:rsidRPr="008A4B84">
        <w:rPr>
          <w:rFonts w:ascii="Arial" w:hAnsi="Arial" w:cs="Arial"/>
          <w:b/>
          <w:color w:val="990033"/>
          <w:sz w:val="24"/>
          <w:szCs w:val="24"/>
        </w:rPr>
        <w:t>PRE-OPERATIONAL SAFETY CHECKS</w:t>
      </w:r>
      <w:r w:rsidR="000F192C" w:rsidRPr="008A4B84">
        <w:rPr>
          <w:rFonts w:ascii="Arial" w:hAnsi="Arial" w:cs="Arial"/>
          <w:b/>
          <w:color w:val="990033"/>
          <w:sz w:val="24"/>
          <w:szCs w:val="24"/>
        </w:rPr>
        <w:t xml:space="preserve"> </w:t>
      </w:r>
      <w:r w:rsidR="000F192C" w:rsidRPr="008A4B84">
        <w:rPr>
          <w:rFonts w:ascii="Arial" w:hAnsi="Arial" w:cs="Arial"/>
          <w:color w:val="8EAADB" w:themeColor="accent5" w:themeTint="99"/>
          <w:sz w:val="24"/>
          <w:szCs w:val="24"/>
        </w:rPr>
        <w:t>[modify the information to reflect the item of equipment – refer to ‘operator manual’]</w:t>
      </w:r>
    </w:p>
    <w:p w14:paraId="6D38219E" w14:textId="77777777" w:rsidR="003C72D8" w:rsidRPr="008A4B84" w:rsidRDefault="000F192C" w:rsidP="000F192C">
      <w:pPr>
        <w:numPr>
          <w:ilvl w:val="0"/>
          <w:numId w:val="2"/>
        </w:num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8A4B84">
        <w:rPr>
          <w:rFonts w:ascii="Arial" w:hAnsi="Arial" w:cs="Arial"/>
          <w:b/>
          <w:sz w:val="20"/>
        </w:rPr>
        <w:t xml:space="preserve">Ensure a suitable safe work area. </w:t>
      </w:r>
    </w:p>
    <w:p w14:paraId="1D6E9DF1" w14:textId="77777777" w:rsidR="000F192C" w:rsidRPr="008A4B84" w:rsidRDefault="000F192C" w:rsidP="000F192C">
      <w:pPr>
        <w:numPr>
          <w:ilvl w:val="0"/>
          <w:numId w:val="2"/>
        </w:num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8A4B84">
        <w:rPr>
          <w:rFonts w:ascii="Arial" w:hAnsi="Arial" w:cs="Arial"/>
          <w:b/>
          <w:sz w:val="20"/>
        </w:rPr>
        <w:t>Make sure...</w:t>
      </w:r>
    </w:p>
    <w:p w14:paraId="37ADDDA0" w14:textId="77777777" w:rsidR="000F192C" w:rsidRPr="008A4B84" w:rsidRDefault="000F192C" w:rsidP="000F192C">
      <w:pPr>
        <w:numPr>
          <w:ilvl w:val="0"/>
          <w:numId w:val="2"/>
        </w:num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8A4B84">
        <w:rPr>
          <w:rFonts w:ascii="Arial" w:hAnsi="Arial" w:cs="Arial"/>
          <w:b/>
          <w:sz w:val="20"/>
        </w:rPr>
        <w:t xml:space="preserve">Examine the power lead and plug for obvious damage. </w:t>
      </w:r>
    </w:p>
    <w:p w14:paraId="241C0A02" w14:textId="77777777" w:rsidR="000F192C" w:rsidRPr="008A4B84" w:rsidRDefault="000F192C" w:rsidP="000F192C">
      <w:pPr>
        <w:numPr>
          <w:ilvl w:val="0"/>
          <w:numId w:val="2"/>
        </w:num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8A4B84">
        <w:rPr>
          <w:rFonts w:ascii="Arial" w:hAnsi="Arial" w:cs="Arial"/>
          <w:b/>
          <w:sz w:val="20"/>
        </w:rPr>
        <w:t xml:space="preserve">Check... </w:t>
      </w:r>
    </w:p>
    <w:p w14:paraId="62B8C21F" w14:textId="77777777" w:rsidR="000F192C" w:rsidRPr="008A4B84" w:rsidRDefault="000F192C" w:rsidP="000F192C">
      <w:pPr>
        <w:numPr>
          <w:ilvl w:val="0"/>
          <w:numId w:val="2"/>
        </w:numPr>
        <w:pBdr>
          <w:top w:val="single" w:sz="8" w:space="1" w:color="990033"/>
          <w:left w:val="single" w:sz="8" w:space="4" w:color="990033"/>
          <w:bottom w:val="single" w:sz="8" w:space="6" w:color="990033"/>
          <w:right w:val="single" w:sz="8" w:space="4" w:color="990033"/>
        </w:pBdr>
        <w:spacing w:after="0" w:line="240" w:lineRule="auto"/>
        <w:rPr>
          <w:rFonts w:ascii="Arial" w:hAnsi="Arial" w:cs="Arial"/>
          <w:b/>
          <w:sz w:val="20"/>
        </w:rPr>
      </w:pPr>
      <w:r w:rsidRPr="008A4B84">
        <w:rPr>
          <w:rFonts w:ascii="Arial" w:hAnsi="Arial" w:cs="Arial"/>
          <w:b/>
          <w:sz w:val="20"/>
        </w:rPr>
        <w:t>Plan…</w:t>
      </w:r>
    </w:p>
    <w:p w14:paraId="64FBFF78" w14:textId="77777777" w:rsidR="00B65E04" w:rsidRPr="008A4B84" w:rsidRDefault="00B65E04" w:rsidP="001A10F5">
      <w:pPr>
        <w:spacing w:after="0" w:line="240" w:lineRule="auto"/>
        <w:rPr>
          <w:rFonts w:ascii="Arial" w:hAnsi="Arial" w:cs="Arial"/>
          <w:sz w:val="10"/>
        </w:rPr>
      </w:pPr>
    </w:p>
    <w:p w14:paraId="32848120" w14:textId="77777777" w:rsidR="00B65E04" w:rsidRPr="008A4B84" w:rsidRDefault="00B65E04" w:rsidP="001A10F5">
      <w:pPr>
        <w:pStyle w:val="Heading4"/>
        <w:pBdr>
          <w:top w:val="single" w:sz="8" w:space="1" w:color="990033"/>
          <w:left w:val="single" w:sz="8" w:space="4" w:color="990033"/>
          <w:bottom w:val="single" w:sz="8" w:space="1" w:color="990033"/>
          <w:right w:val="single" w:sz="8" w:space="4" w:color="990033"/>
        </w:pBdr>
        <w:rPr>
          <w:color w:val="990033"/>
          <w:sz w:val="24"/>
        </w:rPr>
      </w:pPr>
      <w:r w:rsidRPr="008A4B84">
        <w:rPr>
          <w:color w:val="990033"/>
          <w:sz w:val="24"/>
        </w:rPr>
        <w:lastRenderedPageBreak/>
        <w:t>OPERATIONAL SAFETY CHECKS</w:t>
      </w:r>
      <w:r w:rsidR="000F192C" w:rsidRPr="008A4B84">
        <w:rPr>
          <w:color w:val="990033"/>
          <w:sz w:val="24"/>
        </w:rPr>
        <w:t xml:space="preserve"> </w:t>
      </w:r>
      <w:r w:rsidR="000F192C" w:rsidRPr="008A4B84">
        <w:rPr>
          <w:b w:val="0"/>
          <w:color w:val="8EAADB" w:themeColor="accent5" w:themeTint="99"/>
          <w:sz w:val="24"/>
        </w:rPr>
        <w:t>[modify the information to reflect the item of equipment – refer to ‘operator manual’]</w:t>
      </w:r>
    </w:p>
    <w:p w14:paraId="205A7CFF" w14:textId="77777777" w:rsidR="00F11E21" w:rsidRPr="008A4B84" w:rsidRDefault="000F192C"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Examine the material to be used…</w:t>
      </w:r>
    </w:p>
    <w:p w14:paraId="4A7A0A58" w14:textId="77777777" w:rsidR="000F192C" w:rsidRPr="008A4B84" w:rsidRDefault="000F192C"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 xml:space="preserve">Ensure the material is secure and well supported. </w:t>
      </w:r>
    </w:p>
    <w:p w14:paraId="46EBA54A"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Ensure the power cord is well clear of any cutting surfaces…</w:t>
      </w:r>
    </w:p>
    <w:p w14:paraId="5930E11F"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Check the…</w:t>
      </w:r>
    </w:p>
    <w:p w14:paraId="433948EA"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Allow the…</w:t>
      </w:r>
    </w:p>
    <w:p w14:paraId="07AF0D02"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Keep hands away from…</w:t>
      </w:r>
    </w:p>
    <w:p w14:paraId="6192AA97"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Do not apply excessive…</w:t>
      </w:r>
    </w:p>
    <w:p w14:paraId="52A74AC8"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Take care when…</w:t>
      </w:r>
    </w:p>
    <w:p w14:paraId="76ECB205"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If the…</w:t>
      </w:r>
    </w:p>
    <w:p w14:paraId="71766213"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Do not allow waste to accumulate…</w:t>
      </w:r>
    </w:p>
    <w:p w14:paraId="659D6145"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On completion…</w:t>
      </w:r>
    </w:p>
    <w:p w14:paraId="61A98355" w14:textId="77777777" w:rsidR="003A7E50" w:rsidRPr="008A4B84" w:rsidRDefault="003A7E50" w:rsidP="009720B0">
      <w:pPr>
        <w:numPr>
          <w:ilvl w:val="0"/>
          <w:numId w:val="1"/>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19"/>
          <w:szCs w:val="19"/>
        </w:rPr>
      </w:pPr>
      <w:r w:rsidRPr="008A4B84">
        <w:rPr>
          <w:rFonts w:ascii="Arial" w:hAnsi="Arial" w:cs="Arial"/>
          <w:b/>
          <w:sz w:val="20"/>
        </w:rPr>
        <w:t>If the… stop immediately. Switch the machine off and report it to…</w:t>
      </w:r>
    </w:p>
    <w:p w14:paraId="3F2049F7" w14:textId="77777777" w:rsidR="00B65E04" w:rsidRPr="008A4B84" w:rsidRDefault="00B65E04" w:rsidP="00B65E04">
      <w:pPr>
        <w:pStyle w:val="Heading4"/>
        <w:rPr>
          <w:color w:val="000080"/>
          <w:sz w:val="10"/>
        </w:rPr>
      </w:pPr>
    </w:p>
    <w:p w14:paraId="54C26CC2" w14:textId="77777777" w:rsidR="00B65E04" w:rsidRPr="008A4B84" w:rsidRDefault="00B65E04" w:rsidP="001A10F5">
      <w:pPr>
        <w:pStyle w:val="Heading4"/>
        <w:pBdr>
          <w:top w:val="single" w:sz="8" w:space="1" w:color="990033"/>
          <w:left w:val="single" w:sz="8" w:space="4" w:color="990033"/>
          <w:bottom w:val="single" w:sz="8" w:space="1" w:color="990033"/>
          <w:right w:val="single" w:sz="8" w:space="4" w:color="990033"/>
        </w:pBdr>
        <w:rPr>
          <w:color w:val="990033"/>
          <w:sz w:val="24"/>
        </w:rPr>
      </w:pPr>
      <w:r w:rsidRPr="008A4B84">
        <w:rPr>
          <w:color w:val="990033"/>
          <w:sz w:val="24"/>
        </w:rPr>
        <w:t>HOUSEKEEPING</w:t>
      </w:r>
      <w:r w:rsidR="00BD5740" w:rsidRPr="008A4B84">
        <w:rPr>
          <w:color w:val="990033"/>
          <w:sz w:val="24"/>
        </w:rPr>
        <w:t xml:space="preserve"> </w:t>
      </w:r>
      <w:r w:rsidR="00BD5740" w:rsidRPr="008A4B84">
        <w:rPr>
          <w:b w:val="0"/>
          <w:color w:val="8EAADB" w:themeColor="accent5" w:themeTint="99"/>
          <w:sz w:val="24"/>
        </w:rPr>
        <w:t>[modify the information to reflect the equipment]</w:t>
      </w:r>
    </w:p>
    <w:p w14:paraId="41D33B1F" w14:textId="77777777" w:rsidR="00B65E04" w:rsidRPr="008A4B84" w:rsidRDefault="003A7E50" w:rsidP="009720B0">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19"/>
          <w:szCs w:val="19"/>
        </w:rPr>
      </w:pPr>
      <w:r w:rsidRPr="008A4B84">
        <w:rPr>
          <w:rFonts w:ascii="Arial" w:hAnsi="Arial" w:cs="Arial"/>
          <w:b/>
          <w:sz w:val="19"/>
          <w:szCs w:val="19"/>
        </w:rPr>
        <w:t xml:space="preserve">Return this equipment to the appropriate storage cupboard. </w:t>
      </w:r>
    </w:p>
    <w:p w14:paraId="5F8FFCA3" w14:textId="77777777" w:rsidR="003A7E50" w:rsidRPr="008A4B84" w:rsidRDefault="003A7E50" w:rsidP="009720B0">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19"/>
          <w:szCs w:val="19"/>
        </w:rPr>
      </w:pPr>
      <w:r w:rsidRPr="008A4B84">
        <w:rPr>
          <w:rFonts w:ascii="Arial" w:hAnsi="Arial" w:cs="Arial"/>
          <w:b/>
          <w:sz w:val="19"/>
          <w:szCs w:val="19"/>
        </w:rPr>
        <w:t xml:space="preserve">Leave the work area in a safe, clean and tidy condition. </w:t>
      </w:r>
    </w:p>
    <w:p w14:paraId="31DBD407" w14:textId="77777777" w:rsidR="00B65E04" w:rsidRPr="008A4B84" w:rsidRDefault="00B65E04" w:rsidP="001A10F5">
      <w:pPr>
        <w:spacing w:after="0" w:line="240" w:lineRule="auto"/>
        <w:rPr>
          <w:rFonts w:ascii="Arial" w:hAnsi="Arial" w:cs="Arial"/>
          <w:sz w:val="10"/>
        </w:rPr>
      </w:pPr>
    </w:p>
    <w:p w14:paraId="5961F013" w14:textId="77777777" w:rsidR="00B65E04" w:rsidRPr="008A4B84" w:rsidRDefault="00B65E04" w:rsidP="001A10F5">
      <w:pPr>
        <w:pStyle w:val="Heading2"/>
        <w:pBdr>
          <w:top w:val="single" w:sz="8" w:space="1" w:color="990033"/>
          <w:left w:val="single" w:sz="8" w:space="4" w:color="990033"/>
          <w:bottom w:val="single" w:sz="8" w:space="1" w:color="990033"/>
          <w:right w:val="single" w:sz="8" w:space="4" w:color="990033"/>
        </w:pBdr>
        <w:rPr>
          <w:color w:val="990033"/>
          <w:sz w:val="24"/>
        </w:rPr>
      </w:pPr>
      <w:r w:rsidRPr="008A4B84">
        <w:rPr>
          <w:color w:val="990033"/>
          <w:sz w:val="24"/>
        </w:rPr>
        <w:t>POTENTIAL HAZARDS</w:t>
      </w:r>
      <w:r w:rsidR="00BD5740" w:rsidRPr="008A4B84">
        <w:rPr>
          <w:color w:val="990033"/>
          <w:sz w:val="24"/>
        </w:rPr>
        <w:t xml:space="preserve"> </w:t>
      </w:r>
      <w:r w:rsidR="00BD5740" w:rsidRPr="008A4B84">
        <w:rPr>
          <w:b w:val="0"/>
          <w:color w:val="8EAADB" w:themeColor="accent5" w:themeTint="99"/>
          <w:sz w:val="24"/>
        </w:rPr>
        <w:t>[modify the information to reflect the equipment]</w:t>
      </w:r>
    </w:p>
    <w:p w14:paraId="1D43F972" w14:textId="77777777" w:rsidR="00955827" w:rsidRPr="008A4B84" w:rsidRDefault="00426951" w:rsidP="003A7E50">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8A4B84">
        <w:rPr>
          <w:rFonts w:ascii="Arial" w:hAnsi="Arial" w:cs="Arial"/>
          <w:b/>
          <w:bCs/>
          <w:sz w:val="20"/>
          <w:szCs w:val="20"/>
        </w:rPr>
        <w:sym w:font="Wingdings" w:char="F06E"/>
      </w:r>
      <w:r w:rsidRPr="008A4B84">
        <w:rPr>
          <w:rFonts w:ascii="Arial" w:hAnsi="Arial" w:cs="Arial"/>
          <w:b/>
          <w:bCs/>
          <w:sz w:val="20"/>
          <w:szCs w:val="20"/>
        </w:rPr>
        <w:t xml:space="preserve">   </w:t>
      </w:r>
      <w:r w:rsidR="00955827" w:rsidRPr="008A4B84">
        <w:rPr>
          <w:rFonts w:ascii="Arial" w:hAnsi="Arial" w:cs="Arial"/>
          <w:b/>
          <w:bCs/>
          <w:sz w:val="20"/>
          <w:szCs w:val="20"/>
        </w:rPr>
        <w:t>Noise</w:t>
      </w:r>
      <w:r w:rsidR="00955827" w:rsidRPr="008A4B84">
        <w:rPr>
          <w:rFonts w:ascii="Arial" w:hAnsi="Arial" w:cs="Arial"/>
          <w:b/>
          <w:bCs/>
          <w:sz w:val="20"/>
          <w:szCs w:val="20"/>
        </w:rPr>
        <w:tab/>
      </w:r>
      <w:r w:rsidRPr="008A4B84">
        <w:rPr>
          <w:rFonts w:ascii="Arial" w:hAnsi="Arial" w:cs="Arial"/>
          <w:b/>
          <w:bCs/>
          <w:sz w:val="20"/>
          <w:szCs w:val="20"/>
        </w:rPr>
        <w:sym w:font="Wingdings" w:char="F06E"/>
      </w:r>
      <w:r w:rsidRPr="008A4B84">
        <w:rPr>
          <w:rFonts w:ascii="Arial" w:hAnsi="Arial" w:cs="Arial"/>
          <w:b/>
          <w:bCs/>
          <w:sz w:val="20"/>
          <w:szCs w:val="20"/>
        </w:rPr>
        <w:t xml:space="preserve">   </w:t>
      </w:r>
      <w:r w:rsidR="00955827" w:rsidRPr="008A4B84">
        <w:rPr>
          <w:rFonts w:ascii="Arial" w:hAnsi="Arial" w:cs="Arial"/>
          <w:b/>
          <w:bCs/>
          <w:sz w:val="20"/>
          <w:szCs w:val="20"/>
        </w:rPr>
        <w:t>Flying debris</w:t>
      </w:r>
      <w:r w:rsidR="00955827" w:rsidRPr="008A4B84">
        <w:rPr>
          <w:rFonts w:ascii="Arial" w:hAnsi="Arial" w:cs="Arial"/>
          <w:b/>
          <w:bCs/>
          <w:sz w:val="20"/>
          <w:szCs w:val="20"/>
        </w:rPr>
        <w:tab/>
      </w:r>
      <w:r w:rsidRPr="008A4B84">
        <w:rPr>
          <w:rFonts w:ascii="Arial" w:hAnsi="Arial" w:cs="Arial"/>
          <w:b/>
          <w:bCs/>
          <w:sz w:val="20"/>
          <w:szCs w:val="20"/>
        </w:rPr>
        <w:sym w:font="Wingdings" w:char="F06E"/>
      </w:r>
      <w:r w:rsidRPr="008A4B84">
        <w:rPr>
          <w:rFonts w:ascii="Arial" w:hAnsi="Arial" w:cs="Arial"/>
          <w:b/>
          <w:bCs/>
          <w:sz w:val="20"/>
          <w:szCs w:val="20"/>
        </w:rPr>
        <w:t xml:space="preserve">   </w:t>
      </w:r>
      <w:r w:rsidR="00955827" w:rsidRPr="008A4B84">
        <w:rPr>
          <w:rFonts w:ascii="Arial" w:hAnsi="Arial" w:cs="Arial"/>
          <w:b/>
          <w:bCs/>
          <w:sz w:val="20"/>
          <w:szCs w:val="20"/>
        </w:rPr>
        <w:t>Dust</w:t>
      </w:r>
      <w:r w:rsidR="00955827" w:rsidRPr="008A4B84">
        <w:rPr>
          <w:rFonts w:ascii="Arial" w:hAnsi="Arial" w:cs="Arial"/>
          <w:b/>
          <w:bCs/>
          <w:sz w:val="20"/>
          <w:szCs w:val="20"/>
        </w:rPr>
        <w:tab/>
      </w:r>
      <w:r w:rsidRPr="008A4B84">
        <w:rPr>
          <w:rFonts w:ascii="Arial" w:hAnsi="Arial" w:cs="Arial"/>
          <w:b/>
          <w:bCs/>
          <w:sz w:val="20"/>
          <w:szCs w:val="20"/>
        </w:rPr>
        <w:sym w:font="Wingdings" w:char="F06E"/>
      </w:r>
      <w:r w:rsidRPr="008A4B84">
        <w:rPr>
          <w:rFonts w:ascii="Arial" w:hAnsi="Arial" w:cs="Arial"/>
          <w:b/>
          <w:bCs/>
          <w:sz w:val="20"/>
          <w:szCs w:val="20"/>
        </w:rPr>
        <w:t xml:space="preserve">   </w:t>
      </w:r>
      <w:r w:rsidR="00955827" w:rsidRPr="008A4B84">
        <w:rPr>
          <w:rFonts w:ascii="Arial" w:hAnsi="Arial" w:cs="Arial"/>
          <w:b/>
          <w:bCs/>
          <w:sz w:val="20"/>
          <w:szCs w:val="20"/>
        </w:rPr>
        <w:t>Vibration</w:t>
      </w:r>
      <w:r w:rsidR="00955827" w:rsidRPr="008A4B84">
        <w:rPr>
          <w:rFonts w:ascii="Arial" w:hAnsi="Arial" w:cs="Arial"/>
          <w:b/>
          <w:bCs/>
          <w:sz w:val="20"/>
          <w:szCs w:val="20"/>
        </w:rPr>
        <w:tab/>
        <w:t xml:space="preserve">        </w:t>
      </w:r>
      <w:r w:rsidR="00955827" w:rsidRPr="008A4B84">
        <w:rPr>
          <w:rFonts w:ascii="Arial" w:hAnsi="Arial" w:cs="Arial"/>
          <w:b/>
          <w:bCs/>
          <w:sz w:val="20"/>
          <w:szCs w:val="20"/>
        </w:rPr>
        <w:sym w:font="Wingdings" w:char="F06E"/>
      </w:r>
      <w:r w:rsidR="00955827" w:rsidRPr="008A4B84">
        <w:rPr>
          <w:rFonts w:ascii="Arial" w:hAnsi="Arial" w:cs="Arial"/>
          <w:b/>
          <w:bCs/>
          <w:sz w:val="20"/>
          <w:szCs w:val="20"/>
        </w:rPr>
        <w:t xml:space="preserve">   Burns from exhaust</w:t>
      </w:r>
    </w:p>
    <w:p w14:paraId="66E332DE" w14:textId="1120D1FD" w:rsidR="00B124AA" w:rsidRPr="008A4B84" w:rsidRDefault="00B124AA" w:rsidP="00B124AA">
      <w:pPr>
        <w:pStyle w:val="p1"/>
        <w:jc w:val="center"/>
        <w:rPr>
          <w:rFonts w:ascii="Arial" w:hAnsi="Arial" w:cs="Arial"/>
          <w:sz w:val="16"/>
          <w:szCs w:val="16"/>
        </w:rPr>
      </w:pPr>
      <w:r w:rsidRPr="008A4B84">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8A4B84">
        <w:rPr>
          <w:rFonts w:ascii="Arial" w:hAnsi="Arial" w:cs="Arial"/>
          <w:sz w:val="16"/>
          <w:szCs w:val="16"/>
        </w:rPr>
        <w:t>teaching</w:t>
      </w:r>
      <w:proofErr w:type="gramEnd"/>
      <w:r w:rsidRPr="008A4B84">
        <w:rPr>
          <w:rFonts w:ascii="Arial" w:hAnsi="Arial" w:cs="Arial"/>
          <w:sz w:val="16"/>
          <w:szCs w:val="16"/>
        </w:rPr>
        <w:t xml:space="preserve"> Safety Procedures and to act as a reminder to users prior to tool use.</w:t>
      </w:r>
    </w:p>
    <w:p w14:paraId="332493D4" w14:textId="1D47F958" w:rsidR="00791EB1" w:rsidRPr="008A4B84" w:rsidRDefault="00791EB1" w:rsidP="00B124AA">
      <w:pPr>
        <w:pStyle w:val="p1"/>
        <w:jc w:val="center"/>
        <w:rPr>
          <w:rFonts w:ascii="Arial" w:hAnsi="Arial" w:cs="Arial"/>
          <w:sz w:val="16"/>
          <w:szCs w:val="16"/>
        </w:rPr>
      </w:pPr>
    </w:p>
    <w:p w14:paraId="6D3569D3" w14:textId="3529C115" w:rsidR="00791EB1" w:rsidRPr="008A4B84" w:rsidRDefault="00791EB1" w:rsidP="00B124AA">
      <w:pPr>
        <w:pStyle w:val="p1"/>
        <w:jc w:val="center"/>
        <w:rPr>
          <w:rFonts w:ascii="Arial" w:hAnsi="Arial" w:cs="Arial"/>
          <w:sz w:val="16"/>
          <w:szCs w:val="16"/>
        </w:rPr>
      </w:pPr>
    </w:p>
    <w:p w14:paraId="1DE11F2B" w14:textId="6075749C" w:rsidR="00791EB1" w:rsidRPr="008A4B84" w:rsidRDefault="00791EB1" w:rsidP="00B124AA">
      <w:pPr>
        <w:pStyle w:val="p1"/>
        <w:jc w:val="center"/>
        <w:rPr>
          <w:rFonts w:ascii="Arial" w:hAnsi="Arial" w:cs="Arial"/>
          <w:sz w:val="16"/>
          <w:szCs w:val="16"/>
        </w:rPr>
      </w:pPr>
    </w:p>
    <w:p w14:paraId="15076329" w14:textId="5773D13E" w:rsidR="00791EB1" w:rsidRPr="008A4B84" w:rsidRDefault="00791EB1" w:rsidP="00B124AA">
      <w:pPr>
        <w:pStyle w:val="p1"/>
        <w:jc w:val="center"/>
        <w:rPr>
          <w:rFonts w:ascii="Arial" w:hAnsi="Arial" w:cs="Arial"/>
          <w:sz w:val="16"/>
          <w:szCs w:val="16"/>
        </w:rPr>
      </w:pPr>
    </w:p>
    <w:p w14:paraId="089A81AD" w14:textId="77777777" w:rsidR="008A4B84" w:rsidRDefault="008A4B84" w:rsidP="008A4B84">
      <w:pPr>
        <w:jc w:val="right"/>
        <w:rPr>
          <w:rFonts w:ascii="Arial" w:eastAsia="MS Mincho" w:hAnsi="Arial" w:cs="Arial"/>
          <w:sz w:val="20"/>
          <w:lang w:val="en-US"/>
        </w:rPr>
      </w:pPr>
      <w:bookmarkStart w:id="1" w:name="_Hlk53399722"/>
    </w:p>
    <w:p w14:paraId="465C4017" w14:textId="77777777" w:rsidR="008A4B84" w:rsidRDefault="008A4B84" w:rsidP="008A4B84">
      <w:pPr>
        <w:jc w:val="right"/>
        <w:rPr>
          <w:rFonts w:ascii="Arial" w:eastAsia="MS Mincho" w:hAnsi="Arial" w:cs="Arial"/>
          <w:sz w:val="20"/>
          <w:lang w:val="en-US"/>
        </w:rPr>
      </w:pPr>
    </w:p>
    <w:p w14:paraId="7560870C" w14:textId="77777777" w:rsidR="008A4B84" w:rsidRDefault="008A4B84" w:rsidP="008A4B84">
      <w:pPr>
        <w:jc w:val="right"/>
        <w:rPr>
          <w:rFonts w:ascii="Arial" w:eastAsia="MS Mincho" w:hAnsi="Arial" w:cs="Arial"/>
          <w:sz w:val="20"/>
          <w:lang w:val="en-US"/>
        </w:rPr>
      </w:pPr>
    </w:p>
    <w:p w14:paraId="4753A03B" w14:textId="77777777" w:rsidR="008A4B84" w:rsidRDefault="008A4B84" w:rsidP="008A4B84">
      <w:pPr>
        <w:jc w:val="right"/>
        <w:rPr>
          <w:rFonts w:ascii="Arial" w:eastAsia="MS Mincho" w:hAnsi="Arial" w:cs="Arial"/>
          <w:sz w:val="20"/>
          <w:lang w:val="en-US"/>
        </w:rPr>
      </w:pPr>
    </w:p>
    <w:p w14:paraId="45B9F69D" w14:textId="77777777" w:rsidR="008A4B84" w:rsidRDefault="008A4B84" w:rsidP="008A4B84">
      <w:pPr>
        <w:jc w:val="right"/>
        <w:rPr>
          <w:rFonts w:ascii="Arial" w:eastAsia="MS Mincho" w:hAnsi="Arial" w:cs="Arial"/>
          <w:sz w:val="20"/>
          <w:lang w:val="en-US"/>
        </w:rPr>
      </w:pPr>
    </w:p>
    <w:p w14:paraId="7156A845" w14:textId="77777777" w:rsidR="008A4B84" w:rsidRDefault="008A4B84" w:rsidP="008A4B84">
      <w:pPr>
        <w:jc w:val="right"/>
        <w:rPr>
          <w:rFonts w:ascii="Arial" w:eastAsia="MS Mincho" w:hAnsi="Arial" w:cs="Arial"/>
          <w:sz w:val="20"/>
          <w:lang w:val="en-US"/>
        </w:rPr>
      </w:pPr>
    </w:p>
    <w:p w14:paraId="34C7D745" w14:textId="77777777" w:rsidR="008A4B84" w:rsidRDefault="008A4B84" w:rsidP="008A4B84">
      <w:pPr>
        <w:jc w:val="right"/>
        <w:rPr>
          <w:rFonts w:ascii="Arial" w:eastAsia="MS Mincho" w:hAnsi="Arial" w:cs="Arial"/>
          <w:sz w:val="20"/>
          <w:lang w:val="en-US"/>
        </w:rPr>
      </w:pPr>
    </w:p>
    <w:p w14:paraId="432325B6" w14:textId="77777777" w:rsidR="008A4B84" w:rsidRDefault="008A4B84" w:rsidP="008A4B84">
      <w:pPr>
        <w:jc w:val="right"/>
        <w:rPr>
          <w:rFonts w:ascii="Arial" w:eastAsia="MS Mincho" w:hAnsi="Arial" w:cs="Arial"/>
          <w:sz w:val="20"/>
          <w:lang w:val="en-US"/>
        </w:rPr>
      </w:pPr>
    </w:p>
    <w:p w14:paraId="2E56BA8F" w14:textId="77777777" w:rsidR="008A4B84" w:rsidRDefault="008A4B84" w:rsidP="008A4B84">
      <w:pPr>
        <w:jc w:val="right"/>
        <w:rPr>
          <w:rFonts w:ascii="Arial" w:eastAsia="MS Mincho" w:hAnsi="Arial" w:cs="Arial"/>
          <w:sz w:val="20"/>
          <w:lang w:val="en-US"/>
        </w:rPr>
      </w:pPr>
    </w:p>
    <w:p w14:paraId="3D566343" w14:textId="77777777" w:rsidR="008A4B84" w:rsidRDefault="008A4B84" w:rsidP="008A4B84">
      <w:pPr>
        <w:jc w:val="right"/>
        <w:rPr>
          <w:rFonts w:ascii="Arial" w:eastAsia="MS Mincho" w:hAnsi="Arial" w:cs="Arial"/>
          <w:sz w:val="20"/>
          <w:lang w:val="en-US"/>
        </w:rPr>
      </w:pPr>
    </w:p>
    <w:p w14:paraId="15F897D5" w14:textId="503FDEE2" w:rsidR="008A4B84" w:rsidRPr="008A4B84" w:rsidRDefault="008A4B84" w:rsidP="008A4B84">
      <w:pPr>
        <w:jc w:val="right"/>
        <w:rPr>
          <w:rFonts w:ascii="Arial" w:eastAsia="MS Mincho" w:hAnsi="Arial" w:cs="Arial"/>
          <w:sz w:val="20"/>
          <w:lang w:val="en-US"/>
        </w:rPr>
      </w:pPr>
      <w:r w:rsidRPr="008A4B84">
        <w:rPr>
          <w:rFonts w:ascii="Arial" w:eastAsia="MS Mincho" w:hAnsi="Arial" w:cs="Arial"/>
          <w:sz w:val="20"/>
          <w:lang w:val="en-US"/>
        </w:rPr>
        <w:t>© State of Queensland (State Library of Queensland) 2020</w:t>
      </w:r>
    </w:p>
    <w:p w14:paraId="7CE59041" w14:textId="77777777" w:rsidR="008A4B84" w:rsidRPr="008A4B84" w:rsidRDefault="008A4B84" w:rsidP="008A4B84">
      <w:pPr>
        <w:jc w:val="right"/>
        <w:rPr>
          <w:rFonts w:ascii="Arial" w:eastAsia="MS Mincho" w:hAnsi="Arial" w:cs="Arial"/>
          <w:sz w:val="20"/>
          <w:lang w:val="en-US"/>
        </w:rPr>
      </w:pPr>
      <w:r w:rsidRPr="008A4B84">
        <w:rPr>
          <w:rFonts w:ascii="Arial" w:eastAsia="MS Mincho" w:hAnsi="Arial" w:cs="Arial"/>
          <w:sz w:val="20"/>
          <w:lang w:val="en-US"/>
        </w:rPr>
        <w:t xml:space="preserve">This policy is licensed under a Creative Commons Attribution 3.0 Australia </w:t>
      </w:r>
      <w:proofErr w:type="spellStart"/>
      <w:r w:rsidRPr="008A4B84">
        <w:rPr>
          <w:rFonts w:ascii="Arial" w:eastAsia="MS Mincho" w:hAnsi="Arial" w:cs="Arial"/>
          <w:sz w:val="20"/>
          <w:lang w:val="en-US"/>
        </w:rPr>
        <w:t>licence</w:t>
      </w:r>
      <w:proofErr w:type="spellEnd"/>
      <w:r w:rsidRPr="008A4B84">
        <w:rPr>
          <w:rFonts w:ascii="Arial" w:eastAsia="MS Mincho" w:hAnsi="Arial" w:cs="Arial"/>
          <w:sz w:val="20"/>
          <w:lang w:val="en-US"/>
        </w:rPr>
        <w:t>. You are free to copy, communicate and adapt this work, so long as you attribute the State Library of Queensland.</w:t>
      </w:r>
    </w:p>
    <w:p w14:paraId="0DDC1191" w14:textId="77777777" w:rsidR="008A4B84" w:rsidRPr="008A4B84" w:rsidRDefault="008A4B84" w:rsidP="008A4B84">
      <w:pPr>
        <w:tabs>
          <w:tab w:val="left" w:pos="5940"/>
          <w:tab w:val="right" w:pos="10204"/>
        </w:tabs>
        <w:rPr>
          <w:rFonts w:ascii="Arial" w:eastAsia="MS Mincho" w:hAnsi="Arial" w:cs="Arial"/>
          <w:sz w:val="20"/>
          <w:lang w:val="en-US"/>
        </w:rPr>
      </w:pPr>
      <w:r w:rsidRPr="008A4B84">
        <w:rPr>
          <w:rFonts w:ascii="Arial" w:eastAsia="MS Mincho" w:hAnsi="Arial" w:cs="Arial"/>
          <w:sz w:val="20"/>
          <w:lang w:val="en-US"/>
        </w:rPr>
        <w:tab/>
      </w:r>
      <w:r w:rsidRPr="008A4B84">
        <w:rPr>
          <w:rFonts w:ascii="Arial" w:eastAsia="MS Mincho" w:hAnsi="Arial" w:cs="Arial"/>
          <w:sz w:val="20"/>
          <w:lang w:val="en-US"/>
        </w:rPr>
        <w:tab/>
      </w:r>
      <w:r w:rsidRPr="008A4B84">
        <w:rPr>
          <w:rFonts w:ascii="Arial" w:eastAsia="MS Mincho" w:hAnsi="Arial" w:cs="Arial"/>
          <w:noProof/>
          <w:sz w:val="20"/>
        </w:rPr>
        <w:drawing>
          <wp:inline distT="0" distB="0" distL="0" distR="0" wp14:anchorId="1B814161" wp14:editId="48B5DCB6">
            <wp:extent cx="361950" cy="361950"/>
            <wp:effectExtent l="0" t="0" r="0" b="0"/>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8A4B84">
        <w:rPr>
          <w:rFonts w:ascii="Arial" w:eastAsia="MS Mincho" w:hAnsi="Arial" w:cs="Arial"/>
          <w:sz w:val="20"/>
          <w:lang w:val="en-US"/>
        </w:rPr>
        <w:t xml:space="preserve">  </w:t>
      </w:r>
      <w:r w:rsidRPr="008A4B84">
        <w:rPr>
          <w:rFonts w:ascii="Arial" w:eastAsia="MS Mincho" w:hAnsi="Arial" w:cs="Arial"/>
          <w:noProof/>
          <w:sz w:val="20"/>
        </w:rPr>
        <w:drawing>
          <wp:inline distT="0" distB="0" distL="0" distR="0" wp14:anchorId="03E10DFC" wp14:editId="6BE2242E">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12F1DF4" w14:textId="349EAF5D" w:rsidR="00791EB1" w:rsidRPr="008A4B84" w:rsidRDefault="008A4B84" w:rsidP="008A4B84">
      <w:pPr>
        <w:jc w:val="right"/>
        <w:rPr>
          <w:rFonts w:ascii="Arial" w:hAnsi="Arial" w:cs="Arial"/>
          <w:sz w:val="18"/>
          <w:szCs w:val="18"/>
        </w:rPr>
      </w:pPr>
      <w:r w:rsidRPr="008A4B84">
        <w:rPr>
          <w:rFonts w:ascii="Arial" w:eastAsia="MS Mincho" w:hAnsi="Arial" w:cs="Arial"/>
          <w:sz w:val="20"/>
          <w:lang w:val="en-US"/>
        </w:rPr>
        <w:t xml:space="preserve">For more information see </w:t>
      </w:r>
      <w:hyperlink r:id="rId25" w:history="1">
        <w:r w:rsidR="0027211B" w:rsidRPr="00252D54">
          <w:rPr>
            <w:rStyle w:val="Hyperlink"/>
            <w:rFonts w:ascii="Arial" w:eastAsia="MS Mincho" w:hAnsi="Arial" w:cs="Arial"/>
            <w:sz w:val="20"/>
            <w:lang w:val="en-US"/>
          </w:rPr>
          <w:t>http://creativecommons.org/licenses/by/3.0/au</w:t>
        </w:r>
      </w:hyperlink>
      <w:bookmarkEnd w:id="1"/>
    </w:p>
    <w:sectPr w:rsidR="00791EB1" w:rsidRPr="008A4B84" w:rsidSect="00B65E04">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455C" w14:textId="77777777" w:rsidR="004858B1" w:rsidRDefault="004858B1" w:rsidP="00B65E04">
      <w:pPr>
        <w:spacing w:after="0" w:line="240" w:lineRule="auto"/>
      </w:pPr>
      <w:r>
        <w:separator/>
      </w:r>
    </w:p>
  </w:endnote>
  <w:endnote w:type="continuationSeparator" w:id="0">
    <w:p w14:paraId="03CD04E0" w14:textId="77777777" w:rsidR="004858B1" w:rsidRDefault="004858B1" w:rsidP="00B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520507" w:rsidRPr="00520507" w14:paraId="086C3B59" w14:textId="77777777" w:rsidTr="00105801">
      <w:trPr>
        <w:trHeight w:val="163"/>
        <w:jc w:val="center"/>
      </w:trPr>
      <w:tc>
        <w:tcPr>
          <w:tcW w:w="7995" w:type="dxa"/>
          <w:gridSpan w:val="4"/>
          <w:shd w:val="clear" w:color="auto" w:fill="auto"/>
        </w:tcPr>
        <w:p w14:paraId="1B37B012" w14:textId="77777777" w:rsidR="00520507" w:rsidRPr="00520507" w:rsidRDefault="00520507" w:rsidP="00520507">
          <w:pPr>
            <w:tabs>
              <w:tab w:val="center" w:pos="4153"/>
              <w:tab w:val="right" w:pos="8306"/>
            </w:tabs>
            <w:spacing w:after="0" w:line="240" w:lineRule="auto"/>
            <w:rPr>
              <w:rFonts w:ascii="Arial" w:eastAsia="MS Gothic" w:hAnsi="Arial" w:cs="Arial"/>
              <w:bCs/>
              <w:sz w:val="16"/>
              <w:szCs w:val="16"/>
              <w:lang w:eastAsia="en-AU"/>
            </w:rPr>
          </w:pPr>
          <w:r w:rsidRPr="00520507">
            <w:rPr>
              <w:rFonts w:ascii="Arial" w:eastAsia="MS Gothic" w:hAnsi="Arial" w:cs="Arial"/>
              <w:bCs/>
              <w:sz w:val="16"/>
              <w:szCs w:val="16"/>
              <w:lang w:eastAsia="en-AU"/>
            </w:rPr>
            <w:t xml:space="preserve">The Edge Fabrication Lab Safe Operating Procedure                                  State Library of Queensland </w:t>
          </w:r>
        </w:p>
      </w:tc>
      <w:tc>
        <w:tcPr>
          <w:tcW w:w="2599" w:type="dxa"/>
          <w:shd w:val="clear" w:color="auto" w:fill="auto"/>
        </w:tcPr>
        <w:p w14:paraId="426A708A" w14:textId="77777777" w:rsidR="00520507" w:rsidRPr="00520507" w:rsidRDefault="00520507" w:rsidP="00520507">
          <w:pPr>
            <w:tabs>
              <w:tab w:val="center" w:pos="4153"/>
              <w:tab w:val="right" w:pos="8306"/>
            </w:tabs>
            <w:spacing w:after="0" w:line="240" w:lineRule="auto"/>
            <w:rPr>
              <w:rFonts w:ascii="Arial" w:eastAsia="MS Gothic" w:hAnsi="Arial" w:cs="Arial"/>
              <w:bCs/>
              <w:sz w:val="16"/>
              <w:szCs w:val="16"/>
              <w:lang w:eastAsia="en-AU"/>
            </w:rPr>
          </w:pPr>
          <w:r w:rsidRPr="00520507">
            <w:rPr>
              <w:rFonts w:ascii="Arial" w:eastAsia="MS Gothic" w:hAnsi="Arial" w:cs="Arial"/>
              <w:bCs/>
              <w:sz w:val="16"/>
              <w:szCs w:val="16"/>
              <w:lang w:eastAsia="en-AU"/>
            </w:rPr>
            <w:t>Records File #: 520_315_227</w:t>
          </w:r>
        </w:p>
      </w:tc>
    </w:tr>
    <w:tr w:rsidR="00520507" w:rsidRPr="00520507" w14:paraId="20DE6551" w14:textId="77777777" w:rsidTr="00105801">
      <w:trPr>
        <w:trHeight w:val="156"/>
        <w:jc w:val="center"/>
      </w:trPr>
      <w:tc>
        <w:tcPr>
          <w:tcW w:w="2648" w:type="dxa"/>
          <w:shd w:val="clear" w:color="auto" w:fill="C0C0C0"/>
          <w:vAlign w:val="center"/>
        </w:tcPr>
        <w:p w14:paraId="3B2D774F" w14:textId="77777777" w:rsidR="00520507" w:rsidRPr="00520507" w:rsidRDefault="00520507" w:rsidP="00520507">
          <w:pPr>
            <w:tabs>
              <w:tab w:val="center" w:pos="4153"/>
              <w:tab w:val="right" w:pos="8306"/>
            </w:tabs>
            <w:spacing w:after="0" w:line="240" w:lineRule="auto"/>
            <w:rPr>
              <w:rFonts w:ascii="Arial" w:eastAsia="MS Gothic" w:hAnsi="Arial" w:cs="Arial"/>
              <w:bCs/>
              <w:sz w:val="16"/>
              <w:szCs w:val="16"/>
              <w:lang w:eastAsia="en-AU"/>
            </w:rPr>
          </w:pPr>
          <w:r w:rsidRPr="00520507">
            <w:rPr>
              <w:rFonts w:ascii="Arial" w:eastAsia="Cambria Math" w:hAnsi="Arial" w:cs="Arial"/>
              <w:bCs/>
              <w:sz w:val="16"/>
              <w:szCs w:val="16"/>
              <w:lang w:eastAsia="en-AU"/>
            </w:rPr>
            <w:t xml:space="preserve">Authorised </w:t>
          </w:r>
          <w:proofErr w:type="gramStart"/>
          <w:r w:rsidRPr="00520507">
            <w:rPr>
              <w:rFonts w:ascii="Arial" w:eastAsia="Cambria Math" w:hAnsi="Arial" w:cs="Arial"/>
              <w:bCs/>
              <w:sz w:val="16"/>
              <w:szCs w:val="16"/>
              <w:lang w:eastAsia="en-AU"/>
            </w:rPr>
            <w:t>by:</w:t>
          </w:r>
          <w:proofErr w:type="gramEnd"/>
          <w:r w:rsidRPr="00520507">
            <w:rPr>
              <w:rFonts w:ascii="Arial" w:eastAsia="Cambria Math" w:hAnsi="Arial" w:cs="Arial"/>
              <w:bCs/>
              <w:sz w:val="16"/>
              <w:szCs w:val="16"/>
              <w:lang w:eastAsia="en-AU"/>
            </w:rPr>
            <w:t xml:space="preserve"> Daniel Flood</w:t>
          </w:r>
        </w:p>
      </w:tc>
      <w:tc>
        <w:tcPr>
          <w:tcW w:w="2649" w:type="dxa"/>
          <w:shd w:val="clear" w:color="auto" w:fill="C0C0C0"/>
          <w:vAlign w:val="center"/>
        </w:tcPr>
        <w:p w14:paraId="5A46F175"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r w:rsidRPr="00520507">
            <w:rPr>
              <w:rFonts w:ascii="Arial" w:eastAsia="Times" w:hAnsi="Arial" w:cs="Arial"/>
              <w:sz w:val="16"/>
              <w:szCs w:val="16"/>
              <w:lang w:eastAsia="en-AU"/>
            </w:rPr>
            <w:t>Version #: 1</w:t>
          </w:r>
        </w:p>
      </w:tc>
      <w:tc>
        <w:tcPr>
          <w:tcW w:w="2648" w:type="dxa"/>
          <w:shd w:val="clear" w:color="auto" w:fill="C0C0C0"/>
          <w:vAlign w:val="center"/>
        </w:tcPr>
        <w:p w14:paraId="6EA9F496"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r w:rsidRPr="00520507">
            <w:rPr>
              <w:rFonts w:ascii="Arial" w:eastAsia="Times" w:hAnsi="Arial" w:cs="Arial"/>
              <w:sz w:val="16"/>
              <w:szCs w:val="16"/>
              <w:lang w:eastAsia="en-AU"/>
            </w:rPr>
            <w:t xml:space="preserve"> </w:t>
          </w:r>
          <w:r w:rsidRPr="00520507">
            <w:rPr>
              <w:rFonts w:ascii="Arial" w:eastAsia="Times" w:hAnsi="Arial" w:cs="Times New Roman"/>
              <w:sz w:val="24"/>
              <w:szCs w:val="20"/>
              <w:lang w:eastAsia="en-AU"/>
            </w:rPr>
            <w:t xml:space="preserve">    </w:t>
          </w:r>
          <w:r w:rsidRPr="00520507">
            <w:rPr>
              <w:rFonts w:ascii="Arial" w:eastAsia="Times" w:hAnsi="Arial" w:cs="Arial"/>
              <w:sz w:val="16"/>
              <w:szCs w:val="16"/>
              <w:lang w:eastAsia="en-AU"/>
            </w:rPr>
            <w:t>Issue Date: 14/07/2020</w:t>
          </w:r>
        </w:p>
      </w:tc>
      <w:tc>
        <w:tcPr>
          <w:tcW w:w="2649" w:type="dxa"/>
          <w:gridSpan w:val="2"/>
          <w:shd w:val="clear" w:color="auto" w:fill="C0C0C0"/>
          <w:vAlign w:val="center"/>
        </w:tcPr>
        <w:p w14:paraId="09190B97"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r w:rsidRPr="00520507">
            <w:rPr>
              <w:rFonts w:ascii="Arial" w:eastAsia="Times" w:hAnsi="Arial" w:cs="Arial"/>
              <w:sz w:val="16"/>
              <w:szCs w:val="16"/>
              <w:lang w:eastAsia="en-AU"/>
            </w:rPr>
            <w:t xml:space="preserve"> Revision Date:</w:t>
          </w:r>
        </w:p>
      </w:tc>
    </w:tr>
    <w:tr w:rsidR="00520507" w:rsidRPr="00520507" w14:paraId="29064052" w14:textId="77777777" w:rsidTr="00105801">
      <w:trPr>
        <w:trHeight w:val="156"/>
        <w:jc w:val="center"/>
      </w:trPr>
      <w:tc>
        <w:tcPr>
          <w:tcW w:w="2648" w:type="dxa"/>
          <w:shd w:val="clear" w:color="auto" w:fill="FFFFFF"/>
          <w:vAlign w:val="center"/>
        </w:tcPr>
        <w:p w14:paraId="0EE19684" w14:textId="77777777" w:rsidR="00520507" w:rsidRPr="00520507" w:rsidRDefault="00520507" w:rsidP="00520507">
          <w:pPr>
            <w:tabs>
              <w:tab w:val="center" w:pos="4153"/>
              <w:tab w:val="right" w:pos="8306"/>
            </w:tabs>
            <w:spacing w:after="0" w:line="240" w:lineRule="auto"/>
            <w:rPr>
              <w:rFonts w:ascii="Arial" w:eastAsia="Cambria Math" w:hAnsi="Arial" w:cs="Arial"/>
              <w:bCs/>
              <w:sz w:val="16"/>
              <w:szCs w:val="16"/>
              <w:lang w:eastAsia="en-AU"/>
            </w:rPr>
          </w:pPr>
          <w:r w:rsidRPr="00520507">
            <w:rPr>
              <w:rFonts w:ascii="Arial" w:eastAsia="Times" w:hAnsi="Arial" w:cs="Arial"/>
              <w:i/>
              <w:iCs/>
              <w:sz w:val="16"/>
              <w:szCs w:val="16"/>
              <w:lang w:eastAsia="en-AU"/>
            </w:rPr>
            <w:t>Uncontrolled when printed</w:t>
          </w:r>
        </w:p>
      </w:tc>
      <w:tc>
        <w:tcPr>
          <w:tcW w:w="2649" w:type="dxa"/>
          <w:shd w:val="clear" w:color="auto" w:fill="FFFFFF"/>
          <w:vAlign w:val="center"/>
        </w:tcPr>
        <w:p w14:paraId="7F58015E"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6E3974EC"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r w:rsidRPr="00520507">
            <w:rPr>
              <w:rFonts w:ascii="Arial" w:eastAsia="Times" w:hAnsi="Arial" w:cs="Arial"/>
              <w:i/>
              <w:iCs/>
              <w:sz w:val="16"/>
              <w:szCs w:val="16"/>
              <w:lang w:eastAsia="en-AU"/>
            </w:rPr>
            <w:t xml:space="preserve"> </w:t>
          </w:r>
        </w:p>
      </w:tc>
      <w:tc>
        <w:tcPr>
          <w:tcW w:w="2649" w:type="dxa"/>
          <w:gridSpan w:val="2"/>
          <w:shd w:val="clear" w:color="auto" w:fill="FFFFFF"/>
          <w:vAlign w:val="center"/>
        </w:tcPr>
        <w:p w14:paraId="2D4772A7" w14:textId="77777777" w:rsidR="00520507" w:rsidRPr="00520507" w:rsidRDefault="00520507" w:rsidP="00520507">
          <w:pPr>
            <w:tabs>
              <w:tab w:val="center" w:pos="4153"/>
              <w:tab w:val="right" w:pos="8306"/>
            </w:tabs>
            <w:spacing w:after="0" w:line="240" w:lineRule="auto"/>
            <w:rPr>
              <w:rFonts w:ascii="Arial" w:eastAsia="Times" w:hAnsi="Arial" w:cs="Arial"/>
              <w:sz w:val="16"/>
              <w:szCs w:val="16"/>
              <w:lang w:eastAsia="en-AU"/>
            </w:rPr>
          </w:pPr>
          <w:r w:rsidRPr="00520507">
            <w:rPr>
              <w:rFonts w:ascii="Arial" w:eastAsia="Times" w:hAnsi="Arial" w:cs="Arial"/>
              <w:sz w:val="16"/>
              <w:szCs w:val="16"/>
              <w:lang w:eastAsia="en-AU"/>
            </w:rPr>
            <w:t xml:space="preserve"> </w:t>
          </w:r>
          <w:r w:rsidRPr="00520507">
            <w:rPr>
              <w:rFonts w:ascii="Arial" w:eastAsia="Times" w:hAnsi="Arial" w:cs="Arial"/>
              <w:sz w:val="16"/>
              <w:szCs w:val="16"/>
              <w:lang w:eastAsia="en-AU"/>
            </w:rPr>
            <w:fldChar w:fldCharType="begin"/>
          </w:r>
          <w:r w:rsidRPr="00520507">
            <w:rPr>
              <w:rFonts w:ascii="Arial" w:eastAsia="Times" w:hAnsi="Arial" w:cs="Arial"/>
              <w:sz w:val="16"/>
              <w:szCs w:val="16"/>
              <w:lang w:eastAsia="en-AU"/>
            </w:rPr>
            <w:instrText xml:space="preserve"> PAGE   \* MERGEFORMAT </w:instrText>
          </w:r>
          <w:r w:rsidRPr="00520507">
            <w:rPr>
              <w:rFonts w:ascii="Arial" w:eastAsia="Times" w:hAnsi="Arial" w:cs="Arial"/>
              <w:sz w:val="16"/>
              <w:szCs w:val="16"/>
              <w:lang w:eastAsia="en-AU"/>
            </w:rPr>
            <w:fldChar w:fldCharType="separate"/>
          </w:r>
          <w:r w:rsidRPr="00520507">
            <w:rPr>
              <w:rFonts w:ascii="Arial" w:eastAsia="Times" w:hAnsi="Arial" w:cs="Arial"/>
              <w:sz w:val="16"/>
              <w:szCs w:val="16"/>
              <w:lang w:eastAsia="en-AU"/>
            </w:rPr>
            <w:t>1</w:t>
          </w:r>
          <w:r w:rsidRPr="00520507">
            <w:rPr>
              <w:rFonts w:ascii="Arial" w:eastAsia="Times" w:hAnsi="Arial" w:cs="Arial"/>
              <w:b/>
              <w:bCs/>
              <w:noProof/>
              <w:sz w:val="16"/>
              <w:szCs w:val="16"/>
              <w:lang w:eastAsia="en-AU"/>
            </w:rPr>
            <w:fldChar w:fldCharType="end"/>
          </w:r>
          <w:r w:rsidRPr="00520507">
            <w:rPr>
              <w:rFonts w:ascii="Arial" w:eastAsia="Times" w:hAnsi="Arial" w:cs="Arial"/>
              <w:b/>
              <w:bCs/>
              <w:sz w:val="16"/>
              <w:szCs w:val="16"/>
              <w:lang w:eastAsia="en-AU"/>
            </w:rPr>
            <w:t xml:space="preserve"> </w:t>
          </w:r>
          <w:r w:rsidRPr="00520507">
            <w:rPr>
              <w:rFonts w:ascii="Arial" w:eastAsia="Times" w:hAnsi="Arial" w:cs="Arial"/>
              <w:sz w:val="16"/>
              <w:szCs w:val="16"/>
              <w:lang w:eastAsia="en-AU"/>
            </w:rPr>
            <w:t>|</w:t>
          </w:r>
          <w:r w:rsidRPr="00520507">
            <w:rPr>
              <w:rFonts w:ascii="Arial" w:eastAsia="Times" w:hAnsi="Arial" w:cs="Arial"/>
              <w:b/>
              <w:bCs/>
              <w:sz w:val="16"/>
              <w:szCs w:val="16"/>
              <w:lang w:eastAsia="en-AU"/>
            </w:rPr>
            <w:t xml:space="preserve"> </w:t>
          </w:r>
          <w:r w:rsidRPr="00520507">
            <w:rPr>
              <w:rFonts w:ascii="Arial" w:eastAsia="Times" w:hAnsi="Arial" w:cs="Arial"/>
              <w:color w:val="7F7F7F"/>
              <w:spacing w:val="60"/>
              <w:sz w:val="16"/>
              <w:szCs w:val="16"/>
              <w:lang w:eastAsia="en-AU"/>
            </w:rPr>
            <w:t>Page</w:t>
          </w:r>
        </w:p>
      </w:tc>
    </w:tr>
  </w:tbl>
  <w:p w14:paraId="41157632" w14:textId="77777777" w:rsidR="00520507" w:rsidRDefault="00520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188D" w14:textId="77777777" w:rsidR="004858B1" w:rsidRDefault="004858B1" w:rsidP="00B65E04">
      <w:pPr>
        <w:spacing w:after="0" w:line="240" w:lineRule="auto"/>
      </w:pPr>
      <w:r>
        <w:separator/>
      </w:r>
    </w:p>
  </w:footnote>
  <w:footnote w:type="continuationSeparator" w:id="0">
    <w:p w14:paraId="6939AC91" w14:textId="77777777" w:rsidR="004858B1" w:rsidRDefault="004858B1" w:rsidP="00B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3BC7"/>
    <w:multiLevelType w:val="hybridMultilevel"/>
    <w:tmpl w:val="E64C8EAA"/>
    <w:lvl w:ilvl="0" w:tplc="9744843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F52327"/>
    <w:multiLevelType w:val="hybridMultilevel"/>
    <w:tmpl w:val="82569ED4"/>
    <w:lvl w:ilvl="0" w:tplc="FCAC0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D4E14"/>
    <w:multiLevelType w:val="hybridMultilevel"/>
    <w:tmpl w:val="0F883CC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42310E87"/>
    <w:multiLevelType w:val="hybridMultilevel"/>
    <w:tmpl w:val="B3009600"/>
    <w:lvl w:ilvl="0" w:tplc="8A06A056">
      <w:start w:val="1"/>
      <w:numFmt w:val="decimal"/>
      <w:lvlText w:val="%1."/>
      <w:lvlJc w:val="left"/>
      <w:pPr>
        <w:ind w:left="360" w:hanging="360"/>
      </w:pPr>
      <w:rPr>
        <w:rFonts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6665B9"/>
    <w:multiLevelType w:val="hybridMultilevel"/>
    <w:tmpl w:val="647EA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232654"/>
    <w:multiLevelType w:val="hybridMultilevel"/>
    <w:tmpl w:val="33C0D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0C9751F"/>
    <w:multiLevelType w:val="hybridMultilevel"/>
    <w:tmpl w:val="F7984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5613CA"/>
    <w:multiLevelType w:val="hybridMultilevel"/>
    <w:tmpl w:val="0A1E7BC0"/>
    <w:lvl w:ilvl="0" w:tplc="04090001">
      <w:start w:val="1"/>
      <w:numFmt w:val="bullet"/>
      <w:lvlText w:val=""/>
      <w:lvlJc w:val="left"/>
      <w:pPr>
        <w:tabs>
          <w:tab w:val="num" w:pos="1800"/>
        </w:tabs>
        <w:ind w:left="1800" w:hanging="360"/>
      </w:pPr>
      <w:rPr>
        <w:rFonts w:ascii="Symbol" w:hAnsi="Symbol" w:hint="default"/>
      </w:rPr>
    </w:lvl>
    <w:lvl w:ilvl="1" w:tplc="DDA8F040">
      <w:start w:val="1"/>
      <w:numFmt w:val="bullet"/>
      <w:lvlText w:val=""/>
      <w:lvlJc w:val="left"/>
      <w:pPr>
        <w:tabs>
          <w:tab w:val="num" w:pos="2880"/>
        </w:tabs>
        <w:ind w:left="2880" w:hanging="720"/>
      </w:pPr>
      <w:rPr>
        <w:rFonts w:ascii="Wingdings" w:eastAsia="Times New Roman" w:hAnsi="Wingdings"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3120518"/>
    <w:multiLevelType w:val="hybridMultilevel"/>
    <w:tmpl w:val="12CA38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3A04E24"/>
    <w:multiLevelType w:val="hybridMultilevel"/>
    <w:tmpl w:val="0A1E7BC0"/>
    <w:lvl w:ilvl="0" w:tplc="04090001">
      <w:start w:val="1"/>
      <w:numFmt w:val="bullet"/>
      <w:lvlText w:val=""/>
      <w:lvlJc w:val="left"/>
      <w:pPr>
        <w:tabs>
          <w:tab w:val="num" w:pos="720"/>
        </w:tabs>
        <w:ind w:left="720" w:hanging="360"/>
      </w:pPr>
      <w:rPr>
        <w:rFonts w:ascii="Symbol" w:hAnsi="Symbol" w:hint="default"/>
      </w:rPr>
    </w:lvl>
    <w:lvl w:ilvl="1" w:tplc="8ED4C522">
      <w:start w:val="1"/>
      <w:numFmt w:val="bullet"/>
      <w:lvlText w:val=""/>
      <w:lvlJc w:val="left"/>
      <w:pPr>
        <w:tabs>
          <w:tab w:val="num" w:pos="1800"/>
        </w:tabs>
        <w:ind w:left="1800" w:hanging="720"/>
      </w:pPr>
      <w:rPr>
        <w:rFonts w:ascii="Wingdings" w:eastAsia="Times New Roman" w:hAnsi="Wingdings" w:cs="Times New Roman" w:hint="default"/>
      </w:rPr>
    </w:lvl>
    <w:lvl w:ilvl="2" w:tplc="53E036BE" w:tentative="1">
      <w:start w:val="1"/>
      <w:numFmt w:val="lowerRoman"/>
      <w:lvlText w:val="%3."/>
      <w:lvlJc w:val="right"/>
      <w:pPr>
        <w:tabs>
          <w:tab w:val="num" w:pos="2160"/>
        </w:tabs>
        <w:ind w:left="2160" w:hanging="180"/>
      </w:pPr>
    </w:lvl>
    <w:lvl w:ilvl="3" w:tplc="9662A774" w:tentative="1">
      <w:start w:val="1"/>
      <w:numFmt w:val="decimal"/>
      <w:lvlText w:val="%4."/>
      <w:lvlJc w:val="left"/>
      <w:pPr>
        <w:tabs>
          <w:tab w:val="num" w:pos="2880"/>
        </w:tabs>
        <w:ind w:left="2880" w:hanging="360"/>
      </w:pPr>
    </w:lvl>
    <w:lvl w:ilvl="4" w:tplc="8AA202B8" w:tentative="1">
      <w:start w:val="1"/>
      <w:numFmt w:val="lowerLetter"/>
      <w:lvlText w:val="%5."/>
      <w:lvlJc w:val="left"/>
      <w:pPr>
        <w:tabs>
          <w:tab w:val="num" w:pos="3600"/>
        </w:tabs>
        <w:ind w:left="3600" w:hanging="360"/>
      </w:pPr>
    </w:lvl>
    <w:lvl w:ilvl="5" w:tplc="A742FB98" w:tentative="1">
      <w:start w:val="1"/>
      <w:numFmt w:val="lowerRoman"/>
      <w:lvlText w:val="%6."/>
      <w:lvlJc w:val="right"/>
      <w:pPr>
        <w:tabs>
          <w:tab w:val="num" w:pos="4320"/>
        </w:tabs>
        <w:ind w:left="4320" w:hanging="180"/>
      </w:pPr>
    </w:lvl>
    <w:lvl w:ilvl="6" w:tplc="C2B2A228" w:tentative="1">
      <w:start w:val="1"/>
      <w:numFmt w:val="decimal"/>
      <w:lvlText w:val="%7."/>
      <w:lvlJc w:val="left"/>
      <w:pPr>
        <w:tabs>
          <w:tab w:val="num" w:pos="5040"/>
        </w:tabs>
        <w:ind w:left="5040" w:hanging="360"/>
      </w:pPr>
    </w:lvl>
    <w:lvl w:ilvl="7" w:tplc="45D68562" w:tentative="1">
      <w:start w:val="1"/>
      <w:numFmt w:val="lowerLetter"/>
      <w:lvlText w:val="%8."/>
      <w:lvlJc w:val="left"/>
      <w:pPr>
        <w:tabs>
          <w:tab w:val="num" w:pos="5760"/>
        </w:tabs>
        <w:ind w:left="5760" w:hanging="360"/>
      </w:pPr>
    </w:lvl>
    <w:lvl w:ilvl="8" w:tplc="782458E2" w:tentative="1">
      <w:start w:val="1"/>
      <w:numFmt w:val="lowerRoman"/>
      <w:lvlText w:val="%9."/>
      <w:lvlJc w:val="right"/>
      <w:pPr>
        <w:tabs>
          <w:tab w:val="num" w:pos="6480"/>
        </w:tabs>
        <w:ind w:left="6480" w:hanging="180"/>
      </w:pPr>
    </w:lvl>
  </w:abstractNum>
  <w:abstractNum w:abstractNumId="11" w15:restartNumberingAfterBreak="0">
    <w:nsid w:val="63D248D8"/>
    <w:multiLevelType w:val="hybridMultilevel"/>
    <w:tmpl w:val="8BF6DB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74275DC8"/>
    <w:multiLevelType w:val="hybridMultilevel"/>
    <w:tmpl w:val="0A1E7BC0"/>
    <w:lvl w:ilvl="0" w:tplc="04090001">
      <w:start w:val="1"/>
      <w:numFmt w:val="bullet"/>
      <w:lvlText w:val=""/>
      <w:lvlJc w:val="left"/>
      <w:pPr>
        <w:tabs>
          <w:tab w:val="num" w:pos="360"/>
        </w:tabs>
        <w:ind w:left="360" w:hanging="360"/>
      </w:pPr>
      <w:rPr>
        <w:rFonts w:ascii="Symbol" w:hAnsi="Symbol" w:hint="default"/>
      </w:rPr>
    </w:lvl>
    <w:lvl w:ilvl="1" w:tplc="C29EB726">
      <w:start w:val="1"/>
      <w:numFmt w:val="bullet"/>
      <w:lvlText w:val=""/>
      <w:lvlJc w:val="left"/>
      <w:pPr>
        <w:tabs>
          <w:tab w:val="num" w:pos="1440"/>
        </w:tabs>
        <w:ind w:left="1440" w:hanging="720"/>
      </w:pPr>
      <w:rPr>
        <w:rFonts w:ascii="Wingdings" w:eastAsia="Times New Roman" w:hAnsi="Wingdings" w:cs="Times New Roman" w:hint="default"/>
      </w:rPr>
    </w:lvl>
    <w:lvl w:ilvl="2" w:tplc="D46E2A1E" w:tentative="1">
      <w:start w:val="1"/>
      <w:numFmt w:val="lowerRoman"/>
      <w:lvlText w:val="%3."/>
      <w:lvlJc w:val="right"/>
      <w:pPr>
        <w:tabs>
          <w:tab w:val="num" w:pos="1800"/>
        </w:tabs>
        <w:ind w:left="1800" w:hanging="180"/>
      </w:pPr>
    </w:lvl>
    <w:lvl w:ilvl="3" w:tplc="18B2A9AE" w:tentative="1">
      <w:start w:val="1"/>
      <w:numFmt w:val="decimal"/>
      <w:lvlText w:val="%4."/>
      <w:lvlJc w:val="left"/>
      <w:pPr>
        <w:tabs>
          <w:tab w:val="num" w:pos="2520"/>
        </w:tabs>
        <w:ind w:left="2520" w:hanging="360"/>
      </w:pPr>
    </w:lvl>
    <w:lvl w:ilvl="4" w:tplc="E2D228CA" w:tentative="1">
      <w:start w:val="1"/>
      <w:numFmt w:val="lowerLetter"/>
      <w:lvlText w:val="%5."/>
      <w:lvlJc w:val="left"/>
      <w:pPr>
        <w:tabs>
          <w:tab w:val="num" w:pos="3240"/>
        </w:tabs>
        <w:ind w:left="3240" w:hanging="360"/>
      </w:pPr>
    </w:lvl>
    <w:lvl w:ilvl="5" w:tplc="228A59B8" w:tentative="1">
      <w:start w:val="1"/>
      <w:numFmt w:val="lowerRoman"/>
      <w:lvlText w:val="%6."/>
      <w:lvlJc w:val="right"/>
      <w:pPr>
        <w:tabs>
          <w:tab w:val="num" w:pos="3960"/>
        </w:tabs>
        <w:ind w:left="3960" w:hanging="180"/>
      </w:pPr>
    </w:lvl>
    <w:lvl w:ilvl="6" w:tplc="772C638A" w:tentative="1">
      <w:start w:val="1"/>
      <w:numFmt w:val="decimal"/>
      <w:lvlText w:val="%7."/>
      <w:lvlJc w:val="left"/>
      <w:pPr>
        <w:tabs>
          <w:tab w:val="num" w:pos="4680"/>
        </w:tabs>
        <w:ind w:left="4680" w:hanging="360"/>
      </w:pPr>
    </w:lvl>
    <w:lvl w:ilvl="7" w:tplc="13AAA1F4" w:tentative="1">
      <w:start w:val="1"/>
      <w:numFmt w:val="lowerLetter"/>
      <w:lvlText w:val="%8."/>
      <w:lvlJc w:val="left"/>
      <w:pPr>
        <w:tabs>
          <w:tab w:val="num" w:pos="5400"/>
        </w:tabs>
        <w:ind w:left="5400" w:hanging="360"/>
      </w:pPr>
    </w:lvl>
    <w:lvl w:ilvl="8" w:tplc="90628A1E"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1"/>
  </w:num>
  <w:num w:numId="4">
    <w:abstractNumId w:val="9"/>
  </w:num>
  <w:num w:numId="5">
    <w:abstractNumId w:val="12"/>
  </w:num>
  <w:num w:numId="6">
    <w:abstractNumId w:val="5"/>
  </w:num>
  <w:num w:numId="7">
    <w:abstractNumId w:val="10"/>
  </w:num>
  <w:num w:numId="8">
    <w:abstractNumId w:val="0"/>
  </w:num>
  <w:num w:numId="9">
    <w:abstractNumId w:val="6"/>
  </w:num>
  <w:num w:numId="10">
    <w:abstractNumId w:val="8"/>
  </w:num>
  <w:num w:numId="11">
    <w:abstractNumId w:val="7"/>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04"/>
    <w:rsid w:val="00062519"/>
    <w:rsid w:val="00077F76"/>
    <w:rsid w:val="000F192C"/>
    <w:rsid w:val="00194AFC"/>
    <w:rsid w:val="001A10F5"/>
    <w:rsid w:val="001E31E3"/>
    <w:rsid w:val="00205094"/>
    <w:rsid w:val="00241466"/>
    <w:rsid w:val="00270E8E"/>
    <w:rsid w:val="0027211B"/>
    <w:rsid w:val="002819A8"/>
    <w:rsid w:val="00283152"/>
    <w:rsid w:val="00392F79"/>
    <w:rsid w:val="003A7E50"/>
    <w:rsid w:val="003C72D8"/>
    <w:rsid w:val="00426951"/>
    <w:rsid w:val="0043464D"/>
    <w:rsid w:val="00436B0C"/>
    <w:rsid w:val="00460B57"/>
    <w:rsid w:val="004858B1"/>
    <w:rsid w:val="00494C42"/>
    <w:rsid w:val="00507233"/>
    <w:rsid w:val="00520507"/>
    <w:rsid w:val="005B6564"/>
    <w:rsid w:val="005E5D15"/>
    <w:rsid w:val="006251F2"/>
    <w:rsid w:val="0067474F"/>
    <w:rsid w:val="006816FC"/>
    <w:rsid w:val="00686264"/>
    <w:rsid w:val="006C5861"/>
    <w:rsid w:val="00791EB1"/>
    <w:rsid w:val="007A5E46"/>
    <w:rsid w:val="007A7D1E"/>
    <w:rsid w:val="007D7AC3"/>
    <w:rsid w:val="007E2BEA"/>
    <w:rsid w:val="0081712C"/>
    <w:rsid w:val="00822F4C"/>
    <w:rsid w:val="00875B6E"/>
    <w:rsid w:val="00885EEB"/>
    <w:rsid w:val="008A4B84"/>
    <w:rsid w:val="008B2CF0"/>
    <w:rsid w:val="00955827"/>
    <w:rsid w:val="00966CEC"/>
    <w:rsid w:val="009720B0"/>
    <w:rsid w:val="009C15F1"/>
    <w:rsid w:val="009E089E"/>
    <w:rsid w:val="009F28E5"/>
    <w:rsid w:val="00A133B2"/>
    <w:rsid w:val="00A314F3"/>
    <w:rsid w:val="00A768DD"/>
    <w:rsid w:val="00A77A50"/>
    <w:rsid w:val="00AC7C24"/>
    <w:rsid w:val="00AE49B7"/>
    <w:rsid w:val="00B124AA"/>
    <w:rsid w:val="00B65E04"/>
    <w:rsid w:val="00BD5740"/>
    <w:rsid w:val="00C70D9C"/>
    <w:rsid w:val="00CB1521"/>
    <w:rsid w:val="00D06530"/>
    <w:rsid w:val="00D13FEA"/>
    <w:rsid w:val="00D21068"/>
    <w:rsid w:val="00D6206F"/>
    <w:rsid w:val="00DA0826"/>
    <w:rsid w:val="00DC61AD"/>
    <w:rsid w:val="00E4179B"/>
    <w:rsid w:val="00E746B8"/>
    <w:rsid w:val="00E814F9"/>
    <w:rsid w:val="00E94526"/>
    <w:rsid w:val="00EE1406"/>
    <w:rsid w:val="00F11E21"/>
    <w:rsid w:val="00F24E4F"/>
    <w:rsid w:val="00F462A9"/>
    <w:rsid w:val="00F63691"/>
    <w:rsid w:val="00FE7ABD"/>
    <w:rsid w:val="00FF525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6CEB8"/>
  <w15:chartTrackingRefBased/>
  <w15:docId w15:val="{AF994FCB-3C5A-46AA-980B-774C51B3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65E04"/>
    <w:pPr>
      <w:keepNext/>
      <w:spacing w:after="0" w:line="240" w:lineRule="auto"/>
      <w:outlineLvl w:val="1"/>
    </w:pPr>
    <w:rPr>
      <w:rFonts w:ascii="Arial" w:eastAsia="Times New Roman" w:hAnsi="Arial" w:cs="Arial"/>
      <w:b/>
      <w:color w:val="0000FF"/>
      <w:sz w:val="28"/>
      <w:szCs w:val="24"/>
      <w:lang w:eastAsia="en-US"/>
    </w:rPr>
  </w:style>
  <w:style w:type="paragraph" w:styleId="Heading3">
    <w:name w:val="heading 3"/>
    <w:basedOn w:val="Normal"/>
    <w:next w:val="Normal"/>
    <w:link w:val="Heading3Char"/>
    <w:qFormat/>
    <w:rsid w:val="00B65E04"/>
    <w:pPr>
      <w:keepNext/>
      <w:spacing w:after="0" w:line="240" w:lineRule="auto"/>
      <w:outlineLvl w:val="2"/>
    </w:pPr>
    <w:rPr>
      <w:rFonts w:ascii="Century Gothic" w:eastAsia="Times New Roman" w:hAnsi="Century Gothic" w:cs="Times New Roman"/>
      <w:sz w:val="48"/>
      <w:szCs w:val="20"/>
      <w:lang w:val="en-GB" w:eastAsia="en-US"/>
    </w:rPr>
  </w:style>
  <w:style w:type="paragraph" w:styleId="Heading4">
    <w:name w:val="heading 4"/>
    <w:basedOn w:val="Normal"/>
    <w:next w:val="Normal"/>
    <w:link w:val="Heading4Char"/>
    <w:qFormat/>
    <w:rsid w:val="00B65E04"/>
    <w:pPr>
      <w:keepNext/>
      <w:spacing w:after="0" w:line="240" w:lineRule="auto"/>
      <w:outlineLvl w:val="3"/>
    </w:pPr>
    <w:rPr>
      <w:rFonts w:ascii="Arial" w:eastAsia="Times New Roman" w:hAnsi="Arial" w:cs="Arial"/>
      <w:b/>
      <w:sz w:val="28"/>
      <w:szCs w:val="24"/>
      <w:lang w:eastAsia="en-US"/>
    </w:rPr>
  </w:style>
  <w:style w:type="paragraph" w:styleId="Heading9">
    <w:name w:val="heading 9"/>
    <w:basedOn w:val="Normal"/>
    <w:next w:val="Normal"/>
    <w:link w:val="Heading9Char"/>
    <w:uiPriority w:val="9"/>
    <w:semiHidden/>
    <w:unhideWhenUsed/>
    <w:qFormat/>
    <w:rsid w:val="00B65E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04"/>
  </w:style>
  <w:style w:type="paragraph" w:styleId="Footer">
    <w:name w:val="footer"/>
    <w:basedOn w:val="Normal"/>
    <w:link w:val="FooterChar"/>
    <w:uiPriority w:val="99"/>
    <w:unhideWhenUsed/>
    <w:rsid w:val="00B6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E04"/>
  </w:style>
  <w:style w:type="character" w:customStyle="1" w:styleId="Heading2Char">
    <w:name w:val="Heading 2 Char"/>
    <w:basedOn w:val="DefaultParagraphFont"/>
    <w:link w:val="Heading2"/>
    <w:rsid w:val="00B65E04"/>
    <w:rPr>
      <w:rFonts w:ascii="Arial" w:eastAsia="Times New Roman" w:hAnsi="Arial" w:cs="Arial"/>
      <w:b/>
      <w:color w:val="0000FF"/>
      <w:sz w:val="28"/>
      <w:szCs w:val="24"/>
      <w:lang w:eastAsia="en-US"/>
    </w:rPr>
  </w:style>
  <w:style w:type="character" w:customStyle="1" w:styleId="Heading3Char">
    <w:name w:val="Heading 3 Char"/>
    <w:basedOn w:val="DefaultParagraphFont"/>
    <w:link w:val="Heading3"/>
    <w:rsid w:val="00B65E04"/>
    <w:rPr>
      <w:rFonts w:ascii="Century Gothic" w:eastAsia="Times New Roman" w:hAnsi="Century Gothic" w:cs="Times New Roman"/>
      <w:sz w:val="48"/>
      <w:szCs w:val="20"/>
      <w:lang w:val="en-GB" w:eastAsia="en-US"/>
    </w:rPr>
  </w:style>
  <w:style w:type="character" w:customStyle="1" w:styleId="Heading4Char">
    <w:name w:val="Heading 4 Char"/>
    <w:basedOn w:val="DefaultParagraphFont"/>
    <w:link w:val="Heading4"/>
    <w:rsid w:val="00B65E04"/>
    <w:rPr>
      <w:rFonts w:ascii="Arial" w:eastAsia="Times New Roman" w:hAnsi="Arial" w:cs="Arial"/>
      <w:b/>
      <w:sz w:val="28"/>
      <w:szCs w:val="24"/>
      <w:lang w:eastAsia="en-US"/>
    </w:rPr>
  </w:style>
  <w:style w:type="character" w:customStyle="1" w:styleId="Heading9Char">
    <w:name w:val="Heading 9 Char"/>
    <w:basedOn w:val="DefaultParagraphFont"/>
    <w:link w:val="Heading9"/>
    <w:uiPriority w:val="9"/>
    <w:semiHidden/>
    <w:rsid w:val="00B65E0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9E089E"/>
    <w:pPr>
      <w:pBdr>
        <w:top w:val="single" w:sz="8" w:space="1" w:color="990033"/>
        <w:left w:val="single" w:sz="8" w:space="4" w:color="990033"/>
        <w:bottom w:val="single" w:sz="8" w:space="1" w:color="990033"/>
        <w:right w:val="single" w:sz="8" w:space="4" w:color="990033"/>
      </w:pBdr>
      <w:spacing w:after="0" w:line="240" w:lineRule="auto"/>
      <w:ind w:left="397" w:hanging="397"/>
    </w:pPr>
    <w:rPr>
      <w:rFonts w:ascii="Arial" w:eastAsia="Times New Roman" w:hAnsi="Arial" w:cs="Times New Roman"/>
      <w:b/>
      <w:sz w:val="20"/>
      <w:szCs w:val="24"/>
      <w:lang w:eastAsia="en-US"/>
    </w:rPr>
  </w:style>
  <w:style w:type="character" w:customStyle="1" w:styleId="BodyTextIndentChar">
    <w:name w:val="Body Text Indent Char"/>
    <w:basedOn w:val="DefaultParagraphFont"/>
    <w:link w:val="BodyTextIndent"/>
    <w:rsid w:val="009E089E"/>
    <w:rPr>
      <w:rFonts w:ascii="Arial" w:eastAsia="Times New Roman" w:hAnsi="Arial" w:cs="Times New Roman"/>
      <w:b/>
      <w:sz w:val="20"/>
      <w:szCs w:val="24"/>
      <w:lang w:eastAsia="en-US"/>
    </w:rPr>
  </w:style>
  <w:style w:type="paragraph" w:styleId="ListParagraph">
    <w:name w:val="List Paragraph"/>
    <w:basedOn w:val="Normal"/>
    <w:uiPriority w:val="34"/>
    <w:qFormat/>
    <w:rsid w:val="006C5861"/>
    <w:pPr>
      <w:ind w:left="720"/>
      <w:contextualSpacing/>
    </w:pPr>
  </w:style>
  <w:style w:type="paragraph" w:styleId="BalloonText">
    <w:name w:val="Balloon Text"/>
    <w:basedOn w:val="Normal"/>
    <w:link w:val="BalloonTextChar"/>
    <w:uiPriority w:val="99"/>
    <w:semiHidden/>
    <w:unhideWhenUsed/>
    <w:rsid w:val="00BD5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0"/>
    <w:rPr>
      <w:rFonts w:ascii="Segoe UI" w:hAnsi="Segoe UI" w:cs="Segoe UI"/>
      <w:sz w:val="18"/>
      <w:szCs w:val="18"/>
    </w:rPr>
  </w:style>
  <w:style w:type="paragraph" w:customStyle="1" w:styleId="p1">
    <w:name w:val="p1"/>
    <w:basedOn w:val="Normal"/>
    <w:rsid w:val="00B124AA"/>
    <w:pPr>
      <w:spacing w:after="0" w:line="240" w:lineRule="auto"/>
    </w:pPr>
    <w:rPr>
      <w:rFonts w:ascii="Helvetica" w:eastAsia="Times New Roman" w:hAnsi="Helvetica" w:cs="Times New Roman"/>
      <w:sz w:val="11"/>
      <w:szCs w:val="11"/>
      <w:lang w:val="en-GB" w:eastAsia="en-GB"/>
    </w:rPr>
  </w:style>
  <w:style w:type="table" w:styleId="TableGrid">
    <w:name w:val="Table Grid"/>
    <w:basedOn w:val="TableNormal"/>
    <w:uiPriority w:val="39"/>
    <w:rsid w:val="0079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11B"/>
    <w:rPr>
      <w:color w:val="0563C1" w:themeColor="hyperlink"/>
      <w:u w:val="single"/>
    </w:rPr>
  </w:style>
  <w:style w:type="character" w:styleId="UnresolvedMention">
    <w:name w:val="Unresolved Mention"/>
    <w:basedOn w:val="DefaultParagraphFont"/>
    <w:uiPriority w:val="99"/>
    <w:semiHidden/>
    <w:unhideWhenUsed/>
    <w:rsid w:val="0027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creativecommons.org/licenses/by/3.0/a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3CEE-679E-4D00-A2FA-2014F639051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A779F097-FA0C-449C-B7A6-B23B048232A2}">
  <ds:schemaRefs>
    <ds:schemaRef ds:uri="http://schemas.microsoft.com/sharepoint/v3/contenttype/forms"/>
  </ds:schemaRefs>
</ds:datastoreItem>
</file>

<file path=customXml/itemProps3.xml><?xml version="1.0" encoding="utf-8"?>
<ds:datastoreItem xmlns:ds="http://schemas.openxmlformats.org/officeDocument/2006/customXml" ds:itemID="{1619A646-957D-4E47-B52D-88F063E7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0F6B7-B367-46C2-92CE-5ACA4C16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Generic standard operating procedure template</vt:lpstr>
    </vt:vector>
  </TitlesOfParts>
  <Company>Queensland Government</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standard operating procedure template</dc:title>
  <dc:subject/>
  <dc:creator>OVERETT, Sophie</dc:creator>
  <cp:keywords/>
  <dc:description/>
  <cp:lastModifiedBy>Andrei Maberley</cp:lastModifiedBy>
  <cp:revision>3</cp:revision>
  <dcterms:created xsi:type="dcterms:W3CDTF">2020-10-13T00:57:00Z</dcterms:created>
  <dcterms:modified xsi:type="dcterms:W3CDTF">2020-10-13T01:04:00Z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