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23D9C" w14:textId="77777777" w:rsidR="0004099E" w:rsidRDefault="0004099E">
      <w:pPr>
        <w:pStyle w:val="Heading8"/>
        <w:rPr>
          <w:rFonts w:ascii="Arial" w:hAnsi="Arial" w:cs="Arial"/>
          <w:b w:val="0"/>
          <w:bCs/>
          <w:color w:val="000080"/>
          <w:sz w:val="16"/>
        </w:rPr>
      </w:pPr>
    </w:p>
    <w:p w14:paraId="32C24218" w14:textId="77777777" w:rsidR="0004099E" w:rsidRPr="00711D37" w:rsidRDefault="0004099E">
      <w:pPr>
        <w:pStyle w:val="Heading3"/>
        <w:rPr>
          <w:rFonts w:ascii="Times New Roman" w:hAnsi="Times New Roman"/>
          <w:sz w:val="4"/>
          <w:szCs w:val="4"/>
          <w:lang w:val="en-AU"/>
        </w:rPr>
      </w:pPr>
    </w:p>
    <w:tbl>
      <w:tblPr>
        <w:tblpPr w:leftFromText="180" w:rightFromText="180" w:vertAnchor="text" w:horzAnchor="margin" w:tblpY="3"/>
        <w:tblW w:w="5017" w:type="pct"/>
        <w:tblLayout w:type="fixed"/>
        <w:tblLook w:val="0000" w:firstRow="0" w:lastRow="0" w:firstColumn="0" w:lastColumn="0" w:noHBand="0" w:noVBand="0"/>
      </w:tblPr>
      <w:tblGrid>
        <w:gridCol w:w="5142"/>
        <w:gridCol w:w="5097"/>
      </w:tblGrid>
      <w:tr w:rsidR="002A5F92" w14:paraId="62FCEA7E" w14:textId="77777777" w:rsidTr="00D04D35">
        <w:trPr>
          <w:trHeight w:val="1985"/>
        </w:trPr>
        <w:tc>
          <w:tcPr>
            <w:tcW w:w="5000" w:type="pct"/>
            <w:gridSpan w:val="2"/>
            <w:shd w:val="clear" w:color="auto" w:fill="auto"/>
            <w:vAlign w:val="center"/>
          </w:tcPr>
          <w:p w14:paraId="616E63F0" w14:textId="6E1DE701" w:rsidR="002A5F92" w:rsidRPr="00E6760B" w:rsidRDefault="00D04D35" w:rsidP="002973F5">
            <w:pPr>
              <w:spacing w:before="40" w:after="20"/>
              <w:ind w:left="-108" w:right="-36"/>
              <w:rPr>
                <w:rFonts w:ascii="Arial" w:hAnsi="Arial" w:cs="Arial"/>
                <w:b/>
                <w:noProof/>
                <w:sz w:val="30"/>
                <w:szCs w:val="30"/>
                <w:lang w:val="en-US"/>
              </w:rPr>
            </w:pPr>
            <w:r w:rsidRPr="00D04D35">
              <w:rPr>
                <w:rFonts w:ascii="Arial" w:hAnsi="Arial" w:cs="Arial"/>
                <w:b/>
                <w:noProof/>
                <w:sz w:val="30"/>
                <w:szCs w:val="30"/>
                <w:lang w:val="en-US"/>
              </w:rPr>
              <w:drawing>
                <wp:anchor distT="0" distB="0" distL="114300" distR="114300" simplePos="0" relativeHeight="251663872" behindDoc="0" locked="0" layoutInCell="1" allowOverlap="1" wp14:anchorId="553EE1B4" wp14:editId="237E4BC1">
                  <wp:simplePos x="0" y="0"/>
                  <wp:positionH relativeFrom="column">
                    <wp:posOffset>5243195</wp:posOffset>
                  </wp:positionH>
                  <wp:positionV relativeFrom="page">
                    <wp:posOffset>3810</wp:posOffset>
                  </wp:positionV>
                  <wp:extent cx="1207135" cy="124523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07135"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04D35">
              <w:rPr>
                <w:rFonts w:ascii="Arial" w:hAnsi="Arial" w:cs="Arial"/>
                <w:b/>
                <w:noProof/>
                <w:sz w:val="30"/>
                <w:szCs w:val="30"/>
                <w:lang w:val="en-US"/>
              </w:rPr>
              <mc:AlternateContent>
                <mc:Choice Requires="wps">
                  <w:drawing>
                    <wp:anchor distT="0" distB="0" distL="114300" distR="114300" simplePos="0" relativeHeight="251662848" behindDoc="0" locked="0" layoutInCell="1" allowOverlap="1" wp14:anchorId="4E27F9D7" wp14:editId="0C33F339">
                      <wp:simplePos x="0" y="0"/>
                      <wp:positionH relativeFrom="column">
                        <wp:posOffset>1282700</wp:posOffset>
                      </wp:positionH>
                      <wp:positionV relativeFrom="paragraph">
                        <wp:posOffset>227330</wp:posOffset>
                      </wp:positionV>
                      <wp:extent cx="3868420" cy="871855"/>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871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83D8D1" w14:textId="77777777" w:rsidR="00D04D35" w:rsidRPr="00241717" w:rsidRDefault="00D04D35" w:rsidP="00D04D35">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1421A258" w14:textId="356D0CD6" w:rsidR="00D04D35" w:rsidRPr="00241717" w:rsidRDefault="00D04D35" w:rsidP="00D04D35">
                                  <w:pPr>
                                    <w:spacing w:line="360" w:lineRule="auto"/>
                                    <w:jc w:val="center"/>
                                    <w:rPr>
                                      <w:rFonts w:ascii="Arial" w:hAnsi="Arial" w:cs="Arial"/>
                                      <w:b/>
                                      <w:sz w:val="40"/>
                                      <w:szCs w:val="40"/>
                                    </w:rPr>
                                  </w:pPr>
                                  <w:r>
                                    <w:rPr>
                                      <w:rFonts w:ascii="Arial" w:hAnsi="Arial" w:cs="Arial"/>
                                      <w:b/>
                                      <w:sz w:val="40"/>
                                      <w:szCs w:val="40"/>
                                    </w:rPr>
                                    <w:t>INJECTION MOULDER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7F9D7" id="_x0000_t202" coordsize="21600,21600" o:spt="202" path="m,l,21600r21600,l21600,xe">
                      <v:stroke joinstyle="miter"/>
                      <v:path gradientshapeok="t" o:connecttype="rect"/>
                    </v:shapetype>
                    <v:shape id="Text Box 25" o:spid="_x0000_s1026" type="#_x0000_t202" style="position:absolute;left:0;text-align:left;margin-left:101pt;margin-top:17.9pt;width:304.6pt;height:68.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" stroked="f">
                      <v:fill opacity="0"/>
                      <v:textbox>
                        <w:txbxContent>
                          <w:p w14:paraId="2383D8D1" w14:textId="77777777" w:rsidR="00D04D35" w:rsidRPr="00241717" w:rsidRDefault="00D04D35" w:rsidP="00D04D35">
                            <w:pPr>
                              <w:spacing w:line="360" w:lineRule="auto"/>
                              <w:jc w:val="center"/>
                              <w:rPr>
                                <w:rFonts w:ascii="Arial" w:hAnsi="Arial" w:cs="Arial"/>
                                <w:b/>
                                <w:sz w:val="36"/>
                                <w:szCs w:val="36"/>
                              </w:rPr>
                            </w:pPr>
                            <w:r w:rsidRPr="00241717">
                              <w:rPr>
                                <w:rFonts w:ascii="Arial" w:hAnsi="Arial" w:cs="Arial"/>
                                <w:b/>
                                <w:sz w:val="36"/>
                                <w:szCs w:val="36"/>
                              </w:rPr>
                              <w:t>SAFE OPERATING PROCEDURE</w:t>
                            </w:r>
                          </w:p>
                          <w:p w14:paraId="1421A258" w14:textId="356D0CD6" w:rsidR="00D04D35" w:rsidRPr="00241717" w:rsidRDefault="00D04D35" w:rsidP="00D04D35">
                            <w:pPr>
                              <w:spacing w:line="360" w:lineRule="auto"/>
                              <w:jc w:val="center"/>
                              <w:rPr>
                                <w:rFonts w:ascii="Arial" w:hAnsi="Arial" w:cs="Arial"/>
                                <w:b/>
                                <w:sz w:val="40"/>
                                <w:szCs w:val="40"/>
                              </w:rPr>
                            </w:pPr>
                            <w:r>
                              <w:rPr>
                                <w:rFonts w:ascii="Arial" w:hAnsi="Arial" w:cs="Arial"/>
                                <w:b/>
                                <w:sz w:val="40"/>
                                <w:szCs w:val="40"/>
                              </w:rPr>
                              <w:t>INJECTION MOULDER</w:t>
                            </w:r>
                          </w:p>
                        </w:txbxContent>
                      </v:textbox>
                    </v:shape>
                  </w:pict>
                </mc:Fallback>
              </mc:AlternateContent>
            </w:r>
            <w:r w:rsidRPr="00D04D35">
              <w:rPr>
                <w:rFonts w:ascii="Arial" w:hAnsi="Arial" w:cs="Arial"/>
                <w:b/>
                <w:noProof/>
                <w:sz w:val="30"/>
                <w:szCs w:val="30"/>
                <w:lang w:val="en-US"/>
              </w:rPr>
              <w:drawing>
                <wp:anchor distT="0" distB="0" distL="114300" distR="114300" simplePos="0" relativeHeight="251664896" behindDoc="0" locked="0" layoutInCell="1" allowOverlap="1" wp14:anchorId="1A750374" wp14:editId="54EB15D0">
                  <wp:simplePos x="0" y="0"/>
                  <wp:positionH relativeFrom="column">
                    <wp:posOffset>-47625</wp:posOffset>
                  </wp:positionH>
                  <wp:positionV relativeFrom="paragraph">
                    <wp:posOffset>40005</wp:posOffset>
                  </wp:positionV>
                  <wp:extent cx="1148080" cy="12452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12452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A5F92" w14:paraId="34BA0B13" w14:textId="77777777" w:rsidTr="009F153D">
        <w:trPr>
          <w:trHeight w:hRule="exact" w:val="57"/>
        </w:trPr>
        <w:tc>
          <w:tcPr>
            <w:tcW w:w="5000" w:type="pct"/>
            <w:gridSpan w:val="2"/>
            <w:shd w:val="clear" w:color="auto" w:fill="auto"/>
            <w:vAlign w:val="center"/>
          </w:tcPr>
          <w:p w14:paraId="1BBCCABA" w14:textId="77777777" w:rsidR="002A5F92" w:rsidRPr="00E6760B" w:rsidRDefault="002A5F92" w:rsidP="002A5F92">
            <w:pPr>
              <w:spacing w:before="40" w:after="20"/>
              <w:ind w:left="113" w:right="113"/>
              <w:jc w:val="center"/>
              <w:rPr>
                <w:rFonts w:ascii="Arial" w:hAnsi="Arial" w:cs="Arial"/>
                <w:b/>
                <w:noProof/>
                <w:sz w:val="30"/>
                <w:szCs w:val="30"/>
                <w:lang w:val="en-US"/>
              </w:rPr>
            </w:pPr>
          </w:p>
        </w:tc>
      </w:tr>
      <w:tr w:rsidR="002A5F92" w14:paraId="3A916B27" w14:textId="77777777" w:rsidTr="009F153D">
        <w:trPr>
          <w:trHeight w:hRule="exact" w:val="851"/>
        </w:trPr>
        <w:tc>
          <w:tcPr>
            <w:tcW w:w="5000" w:type="pct"/>
            <w:gridSpan w:val="2"/>
            <w:shd w:val="clear" w:color="auto" w:fill="FFC611"/>
            <w:vAlign w:val="center"/>
          </w:tcPr>
          <w:p w14:paraId="6047B902" w14:textId="776DB73B" w:rsidR="002A5F92" w:rsidRPr="00E6760B" w:rsidRDefault="008B7EAF" w:rsidP="002A5F92">
            <w:pPr>
              <w:spacing w:before="40" w:after="20"/>
              <w:ind w:left="113" w:right="113"/>
              <w:jc w:val="center"/>
              <w:rPr>
                <w:rFonts w:ascii="Arial" w:hAnsi="Arial" w:cs="Arial"/>
                <w:b/>
                <w:noProof/>
                <w:sz w:val="30"/>
                <w:szCs w:val="30"/>
                <w:lang w:val="en-US"/>
              </w:rPr>
            </w:pPr>
            <w:r w:rsidRPr="00E6760B">
              <w:rPr>
                <w:rFonts w:ascii="Arial" w:hAnsi="Arial" w:cs="Arial"/>
                <w:b/>
                <w:noProof/>
                <w:sz w:val="30"/>
                <w:szCs w:val="30"/>
                <w:lang w:val="en-US"/>
              </w:rPr>
              <w:t xml:space="preserve">DO NOT </w:t>
            </w:r>
            <w:r w:rsidRPr="00E709CE">
              <w:rPr>
                <w:rFonts w:ascii="Arial" w:hAnsi="Arial" w:cs="Arial"/>
                <w:noProof/>
                <w:sz w:val="30"/>
                <w:szCs w:val="30"/>
                <w:lang w:val="en-US"/>
              </w:rPr>
              <w:t>use this machine unles</w:t>
            </w:r>
            <w:bookmarkStart w:id="0" w:name="_GoBack"/>
            <w:bookmarkEnd w:id="0"/>
            <w:r w:rsidRPr="00E709CE">
              <w:rPr>
                <w:rFonts w:ascii="Arial" w:hAnsi="Arial" w:cs="Arial"/>
                <w:noProof/>
                <w:sz w:val="30"/>
                <w:szCs w:val="30"/>
                <w:lang w:val="en-US"/>
              </w:rPr>
              <w:t xml:space="preserve">s </w:t>
            </w:r>
            <w:r>
              <w:rPr>
                <w:rFonts w:ascii="Arial" w:hAnsi="Arial" w:cs="Arial"/>
                <w:noProof/>
                <w:sz w:val="30"/>
                <w:szCs w:val="30"/>
                <w:lang w:val="en-US"/>
              </w:rPr>
              <w:t>you have complete</w:t>
            </w:r>
            <w:r w:rsidR="009C6AF5">
              <w:rPr>
                <w:rFonts w:ascii="Arial" w:hAnsi="Arial" w:cs="Arial"/>
                <w:noProof/>
                <w:sz w:val="30"/>
                <w:szCs w:val="30"/>
                <w:lang w:val="en-US"/>
              </w:rPr>
              <w:t>d</w:t>
            </w:r>
            <w:r>
              <w:rPr>
                <w:rFonts w:ascii="Arial" w:hAnsi="Arial" w:cs="Arial"/>
                <w:noProof/>
                <w:sz w:val="30"/>
                <w:szCs w:val="30"/>
                <w:lang w:val="en-US"/>
              </w:rPr>
              <w:t xml:space="preserve"> an induction</w:t>
            </w:r>
            <w:r w:rsidRPr="00E709CE">
              <w:rPr>
                <w:rFonts w:ascii="Arial" w:hAnsi="Arial" w:cs="Arial"/>
                <w:noProof/>
                <w:sz w:val="30"/>
                <w:szCs w:val="30"/>
                <w:lang w:val="en-US"/>
              </w:rPr>
              <w:t xml:space="preserve"> </w:t>
            </w:r>
            <w:r>
              <w:rPr>
                <w:rFonts w:ascii="Arial" w:hAnsi="Arial" w:cs="Arial"/>
                <w:noProof/>
                <w:sz w:val="30"/>
                <w:szCs w:val="30"/>
                <w:lang w:val="en-US"/>
              </w:rPr>
              <w:t xml:space="preserve">and the Supervisor </w:t>
            </w:r>
            <w:r w:rsidRPr="00E709CE">
              <w:rPr>
                <w:rFonts w:ascii="Arial" w:hAnsi="Arial" w:cs="Arial"/>
                <w:noProof/>
                <w:sz w:val="30"/>
                <w:szCs w:val="30"/>
                <w:lang w:val="en-US"/>
              </w:rPr>
              <w:t>and has given permission</w:t>
            </w:r>
          </w:p>
        </w:tc>
      </w:tr>
      <w:tr w:rsidR="002A5F92" w14:paraId="61F487FA" w14:textId="77777777" w:rsidTr="00185ABF">
        <w:trPr>
          <w:trHeight w:hRule="exact" w:val="173"/>
        </w:trPr>
        <w:tc>
          <w:tcPr>
            <w:tcW w:w="5000" w:type="pct"/>
            <w:gridSpan w:val="2"/>
            <w:vAlign w:val="center"/>
          </w:tcPr>
          <w:p w14:paraId="77C88072" w14:textId="77777777" w:rsidR="002A5F92" w:rsidRDefault="002A5F92" w:rsidP="002A5F92">
            <w:pPr>
              <w:rPr>
                <w:rFonts w:ascii="Arial" w:hAnsi="Arial" w:cs="Arial"/>
                <w:noProof/>
                <w:sz w:val="28"/>
                <w:lang w:val="en-US"/>
              </w:rPr>
            </w:pPr>
          </w:p>
        </w:tc>
      </w:tr>
      <w:tr w:rsidR="002A5F92" w14:paraId="2416FCAD" w14:textId="77777777" w:rsidTr="006860FF">
        <w:trPr>
          <w:trHeight w:hRule="exact" w:val="822"/>
        </w:trPr>
        <w:tc>
          <w:tcPr>
            <w:tcW w:w="2511" w:type="pct"/>
            <w:vAlign w:val="center"/>
          </w:tcPr>
          <w:p w14:paraId="7D1177AE" w14:textId="77777777" w:rsidR="002A5F92" w:rsidRPr="00B756BD" w:rsidRDefault="00D04D35" w:rsidP="002A5F92">
            <w:pPr>
              <w:spacing w:before="80"/>
              <w:rPr>
                <w:rFonts w:ascii="Arial" w:hAnsi="Arial" w:cs="Arial"/>
                <w:sz w:val="26"/>
                <w:szCs w:val="26"/>
              </w:rPr>
            </w:pPr>
            <w:r>
              <w:rPr>
                <w:rFonts w:ascii="Arial" w:hAnsi="Arial" w:cs="Arial"/>
                <w:bCs/>
                <w:noProof/>
                <w:sz w:val="26"/>
                <w:szCs w:val="26"/>
                <w:lang w:val="en-US"/>
              </w:rPr>
              <w:object w:dxaOrig="1440" w:dyaOrig="1440" w14:anchorId="39CED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alt="" style="position:absolute;margin-left:-3.7pt;margin-top:1.15pt;width:35.15pt;height:35.15pt;z-index:251654656;mso-wrap-edited:f;mso-width-percent:0;mso-height-percent:0;mso-position-horizontal-relative:text;mso-position-vertical-relative:page;mso-width-percent:0;mso-height-percent:0" wrapcoords="-470 0 -470 21130 21600 21130 21600 0 -470 0" fillcolor="window">
                  <v:imagedata r:id="rId9" o:title=""/>
                  <w10:wrap type="tight" anchory="page"/>
                </v:shape>
                <o:OLEObject Type="Embed" ProgID="Word.Picture.8" ShapeID="_x0000_s1043" DrawAspect="Content" ObjectID="_1664102499" r:id="rId10"/>
              </w:object>
            </w:r>
            <w:r w:rsidR="002A5F92" w:rsidRPr="00B756BD">
              <w:rPr>
                <w:rFonts w:ascii="Arial" w:hAnsi="Arial" w:cs="Arial"/>
                <w:bCs/>
                <w:sz w:val="26"/>
                <w:szCs w:val="26"/>
              </w:rPr>
              <w:t>Safety glasses</w:t>
            </w:r>
            <w:r w:rsidR="002A5F92" w:rsidRPr="00B756BD">
              <w:rPr>
                <w:rFonts w:ascii="Arial" w:hAnsi="Arial" w:cs="Arial"/>
                <w:sz w:val="26"/>
                <w:szCs w:val="26"/>
              </w:rPr>
              <w:t xml:space="preserve"> </w:t>
            </w:r>
            <w:proofErr w:type="gramStart"/>
            <w:r w:rsidR="002A5F92" w:rsidRPr="00B756BD">
              <w:rPr>
                <w:rFonts w:ascii="Arial" w:hAnsi="Arial" w:cs="Arial"/>
                <w:sz w:val="26"/>
                <w:szCs w:val="26"/>
              </w:rPr>
              <w:t xml:space="preserve">must be worn at </w:t>
            </w:r>
            <w:r w:rsidR="002A5F92" w:rsidRPr="00B756BD">
              <w:rPr>
                <w:rFonts w:ascii="Arial" w:hAnsi="Arial" w:cs="Arial"/>
                <w:bCs/>
                <w:sz w:val="26"/>
                <w:szCs w:val="26"/>
              </w:rPr>
              <w:t>all times</w:t>
            </w:r>
            <w:proofErr w:type="gramEnd"/>
            <w:r w:rsidR="002A5F92" w:rsidRPr="00B756BD">
              <w:rPr>
                <w:rFonts w:ascii="Arial" w:hAnsi="Arial" w:cs="Arial"/>
                <w:bCs/>
                <w:sz w:val="26"/>
                <w:szCs w:val="26"/>
              </w:rPr>
              <w:t xml:space="preserve"> in work areas.</w:t>
            </w:r>
          </w:p>
        </w:tc>
        <w:tc>
          <w:tcPr>
            <w:tcW w:w="2489" w:type="pct"/>
            <w:vAlign w:val="center"/>
          </w:tcPr>
          <w:p w14:paraId="222943B3" w14:textId="77777777" w:rsidR="002A5F92" w:rsidRPr="00B756BD" w:rsidRDefault="00B92491" w:rsidP="002A5F92">
            <w:pPr>
              <w:spacing w:before="80"/>
              <w:rPr>
                <w:rFonts w:ascii="Arial" w:hAnsi="Arial" w:cs="Arial"/>
                <w:sz w:val="26"/>
                <w:szCs w:val="26"/>
              </w:rPr>
            </w:pPr>
            <w:r w:rsidRPr="00B756BD">
              <w:rPr>
                <w:rFonts w:ascii="Arial" w:hAnsi="Arial" w:cs="Arial"/>
                <w:noProof/>
                <w:sz w:val="26"/>
                <w:szCs w:val="26"/>
                <w:lang w:val="en-GB" w:eastAsia="en-GB"/>
              </w:rPr>
              <w:drawing>
                <wp:anchor distT="0" distB="0" distL="114300" distR="114300" simplePos="0" relativeHeight="251657728" behindDoc="0" locked="0" layoutInCell="1" allowOverlap="1" wp14:anchorId="4F1B63E2" wp14:editId="68D3AE1D">
                  <wp:simplePos x="0" y="0"/>
                  <wp:positionH relativeFrom="column">
                    <wp:posOffset>-46990</wp:posOffset>
                  </wp:positionH>
                  <wp:positionV relativeFrom="page">
                    <wp:posOffset>14605</wp:posOffset>
                  </wp:positionV>
                  <wp:extent cx="457200" cy="457200"/>
                  <wp:effectExtent l="0" t="0" r="0" b="0"/>
                  <wp:wrapTight wrapText="bothSides">
                    <wp:wrapPolygon edited="0">
                      <wp:start x="0" y="0"/>
                      <wp:lineTo x="0" y="20400"/>
                      <wp:lineTo x="20400" y="20400"/>
                      <wp:lineTo x="20400" y="0"/>
                      <wp:lineTo x="0" y="0"/>
                    </wp:wrapPolygon>
                  </wp:wrapTight>
                  <wp:docPr id="22" name="Picture 22"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air Protection circ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A5F92" w:rsidRPr="00B756BD">
              <w:rPr>
                <w:rFonts w:ascii="Arial" w:hAnsi="Arial" w:cs="Arial"/>
                <w:sz w:val="26"/>
                <w:szCs w:val="26"/>
              </w:rPr>
              <w:t>Long a</w:t>
            </w:r>
            <w:r w:rsidR="006860FF">
              <w:rPr>
                <w:rFonts w:ascii="Arial" w:hAnsi="Arial" w:cs="Arial"/>
                <w:sz w:val="26"/>
                <w:szCs w:val="26"/>
              </w:rPr>
              <w:t>nd loose hair must be contained or restrained.</w:t>
            </w:r>
          </w:p>
        </w:tc>
      </w:tr>
      <w:tr w:rsidR="002A5F92" w14:paraId="6101AB78" w14:textId="77777777" w:rsidTr="006860FF">
        <w:trPr>
          <w:trHeight w:hRule="exact" w:val="822"/>
        </w:trPr>
        <w:tc>
          <w:tcPr>
            <w:tcW w:w="2511" w:type="pct"/>
            <w:vAlign w:val="center"/>
          </w:tcPr>
          <w:p w14:paraId="20E839BD" w14:textId="6A069821" w:rsidR="002A5F92" w:rsidRPr="00B756BD" w:rsidRDefault="00B92491" w:rsidP="002A5F92">
            <w:pPr>
              <w:spacing w:before="80"/>
              <w:rPr>
                <w:rFonts w:ascii="Arial" w:hAnsi="Arial" w:cs="Arial"/>
                <w:sz w:val="26"/>
                <w:szCs w:val="26"/>
              </w:rPr>
            </w:pPr>
            <w:r w:rsidRPr="00B756BD">
              <w:rPr>
                <w:rFonts w:ascii="Arial" w:hAnsi="Arial" w:cs="Arial"/>
                <w:noProof/>
                <w:sz w:val="26"/>
                <w:szCs w:val="26"/>
                <w:lang w:val="en-GB" w:eastAsia="en-GB"/>
              </w:rPr>
              <w:drawing>
                <wp:anchor distT="0" distB="0" distL="114300" distR="114300" simplePos="0" relativeHeight="251655680" behindDoc="0" locked="0" layoutInCell="1" allowOverlap="0" wp14:anchorId="1BCB86A6" wp14:editId="6DA50917">
                  <wp:simplePos x="0" y="0"/>
                  <wp:positionH relativeFrom="column">
                    <wp:posOffset>-46990</wp:posOffset>
                  </wp:positionH>
                  <wp:positionV relativeFrom="page">
                    <wp:posOffset>36195</wp:posOffset>
                  </wp:positionV>
                  <wp:extent cx="447675" cy="447675"/>
                  <wp:effectExtent l="0" t="0" r="0" b="0"/>
                  <wp:wrapTight wrapText="bothSides">
                    <wp:wrapPolygon edited="0">
                      <wp:start x="0" y="0"/>
                      <wp:lineTo x="0" y="20834"/>
                      <wp:lineTo x="20834" y="20834"/>
                      <wp:lineTo x="20834" y="0"/>
                      <wp:lineTo x="0" y="0"/>
                    </wp:wrapPolygon>
                  </wp:wrapTight>
                  <wp:docPr id="20" name="Picture 20"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oot Protection circ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2A5F92" w:rsidRPr="00B756BD">
              <w:rPr>
                <w:rFonts w:ascii="Arial" w:hAnsi="Arial" w:cs="Arial"/>
                <w:sz w:val="26"/>
                <w:szCs w:val="26"/>
              </w:rPr>
              <w:t xml:space="preserve">Appropriate </w:t>
            </w:r>
            <w:r w:rsidR="0091527B">
              <w:rPr>
                <w:rFonts w:ascii="Arial" w:hAnsi="Arial" w:cs="Arial"/>
                <w:sz w:val="26"/>
                <w:szCs w:val="26"/>
              </w:rPr>
              <w:t xml:space="preserve">protective </w:t>
            </w:r>
            <w:r>
              <w:rPr>
                <w:rFonts w:ascii="Arial" w:hAnsi="Arial" w:cs="Arial"/>
                <w:sz w:val="26"/>
                <w:szCs w:val="26"/>
              </w:rPr>
              <w:t>footwear with</w:t>
            </w:r>
            <w:r w:rsidR="002A5F92" w:rsidRPr="00B756BD">
              <w:rPr>
                <w:rFonts w:ascii="Arial" w:hAnsi="Arial" w:cs="Arial"/>
                <w:sz w:val="26"/>
                <w:szCs w:val="26"/>
              </w:rPr>
              <w:t xml:space="preserve"> uppers must be worn.</w:t>
            </w:r>
          </w:p>
        </w:tc>
        <w:tc>
          <w:tcPr>
            <w:tcW w:w="2489" w:type="pct"/>
            <w:vAlign w:val="center"/>
          </w:tcPr>
          <w:p w14:paraId="07FBC6AE" w14:textId="334C554B" w:rsidR="002A5F92" w:rsidRPr="00B756BD" w:rsidRDefault="006454AD" w:rsidP="002A5F92">
            <w:pPr>
              <w:spacing w:before="80"/>
              <w:rPr>
                <w:rFonts w:ascii="Arial" w:hAnsi="Arial" w:cs="Arial"/>
                <w:sz w:val="26"/>
                <w:szCs w:val="26"/>
              </w:rPr>
            </w:pPr>
            <w:r w:rsidRPr="00B756BD">
              <w:rPr>
                <w:rFonts w:ascii="Arial" w:hAnsi="Arial" w:cs="Arial"/>
                <w:noProof/>
                <w:sz w:val="26"/>
                <w:szCs w:val="26"/>
                <w:lang w:val="en-GB" w:eastAsia="en-GB"/>
              </w:rPr>
              <w:drawing>
                <wp:anchor distT="0" distB="0" distL="114300" distR="114300" simplePos="0" relativeHeight="251656704" behindDoc="0" locked="0" layoutInCell="1" allowOverlap="1" wp14:anchorId="1B577C14" wp14:editId="10A9FD4D">
                  <wp:simplePos x="0" y="0"/>
                  <wp:positionH relativeFrom="column">
                    <wp:posOffset>-528955</wp:posOffset>
                  </wp:positionH>
                  <wp:positionV relativeFrom="page">
                    <wp:posOffset>33020</wp:posOffset>
                  </wp:positionV>
                  <wp:extent cx="447675" cy="447675"/>
                  <wp:effectExtent l="0" t="0" r="0" b="0"/>
                  <wp:wrapTight wrapText="bothSides">
                    <wp:wrapPolygon edited="0">
                      <wp:start x="0" y="0"/>
                      <wp:lineTo x="0" y="20834"/>
                      <wp:lineTo x="20834" y="20834"/>
                      <wp:lineTo x="2083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pron"/>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6"/>
                <w:szCs w:val="26"/>
              </w:rPr>
              <w:t>Gloves (heat resistance) must be worn.</w:t>
            </w:r>
          </w:p>
        </w:tc>
      </w:tr>
      <w:tr w:rsidR="002A5F92" w14:paraId="27C4BA19" w14:textId="77777777" w:rsidTr="006860FF">
        <w:trPr>
          <w:trHeight w:hRule="exact" w:val="964"/>
        </w:trPr>
        <w:tc>
          <w:tcPr>
            <w:tcW w:w="2511" w:type="pct"/>
            <w:vAlign w:val="center"/>
          </w:tcPr>
          <w:p w14:paraId="181C0585" w14:textId="77777777" w:rsidR="002A5F92" w:rsidRPr="00B756BD" w:rsidRDefault="00B92491" w:rsidP="002A5F92">
            <w:pPr>
              <w:spacing w:before="80"/>
              <w:rPr>
                <w:rFonts w:ascii="Arial" w:hAnsi="Arial" w:cs="Arial"/>
                <w:b/>
                <w:sz w:val="26"/>
                <w:szCs w:val="26"/>
              </w:rPr>
            </w:pPr>
            <w:r w:rsidRPr="00B756BD">
              <w:rPr>
                <w:rFonts w:ascii="Arial" w:hAnsi="Arial" w:cs="Arial"/>
                <w:b/>
                <w:noProof/>
                <w:sz w:val="26"/>
                <w:szCs w:val="26"/>
                <w:lang w:val="en-GB" w:eastAsia="en-GB"/>
              </w:rPr>
              <w:drawing>
                <wp:anchor distT="0" distB="0" distL="114300" distR="114300" simplePos="0" relativeHeight="251658752" behindDoc="0" locked="0" layoutInCell="1" allowOverlap="1" wp14:anchorId="5A370625" wp14:editId="0BF3AC16">
                  <wp:simplePos x="0" y="0"/>
                  <wp:positionH relativeFrom="column">
                    <wp:posOffset>-46990</wp:posOffset>
                  </wp:positionH>
                  <wp:positionV relativeFrom="page">
                    <wp:posOffset>36195</wp:posOffset>
                  </wp:positionV>
                  <wp:extent cx="446405" cy="446405"/>
                  <wp:effectExtent l="0" t="0" r="0" b="0"/>
                  <wp:wrapTight wrapText="bothSides">
                    <wp:wrapPolygon edited="0">
                      <wp:start x="0" y="0"/>
                      <wp:lineTo x="0" y="20893"/>
                      <wp:lineTo x="20893" y="20893"/>
                      <wp:lineTo x="20893" y="0"/>
                      <wp:lineTo x="0" y="0"/>
                    </wp:wrapPolygon>
                  </wp:wrapTight>
                  <wp:docPr id="23" name="Picture 23"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rohibition circ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56BD">
              <w:rPr>
                <w:rFonts w:ascii="Arial" w:hAnsi="Arial" w:cs="Arial"/>
                <w:b/>
                <w:noProof/>
                <w:sz w:val="26"/>
                <w:szCs w:val="26"/>
                <w:lang w:val="en-GB" w:eastAsia="en-GB"/>
              </w:rPr>
              <w:drawing>
                <wp:inline distT="0" distB="0" distL="0" distR="0" wp14:anchorId="1E1D7806" wp14:editId="6B924236">
                  <wp:extent cx="9525" cy="9525"/>
                  <wp:effectExtent l="0" t="0" r="0" b="0"/>
                  <wp:docPr id="3" name="Picture 3" descr="Prohibi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hibition circl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2A5F92" w:rsidRPr="00B756BD">
              <w:rPr>
                <w:rFonts w:ascii="Arial" w:hAnsi="Arial" w:cs="Arial"/>
                <w:bCs/>
                <w:sz w:val="26"/>
                <w:szCs w:val="26"/>
              </w:rPr>
              <w:t>Rings and jewellery must not be worn.</w:t>
            </w:r>
          </w:p>
        </w:tc>
        <w:tc>
          <w:tcPr>
            <w:tcW w:w="2489" w:type="pct"/>
            <w:vAlign w:val="center"/>
          </w:tcPr>
          <w:p w14:paraId="060C7A83" w14:textId="39844EA1" w:rsidR="002A5F92" w:rsidRPr="00B756BD" w:rsidRDefault="00B92491" w:rsidP="000E361F">
            <w:pPr>
              <w:spacing w:before="80"/>
              <w:rPr>
                <w:rFonts w:ascii="Arial" w:hAnsi="Arial" w:cs="Arial"/>
                <w:sz w:val="26"/>
                <w:szCs w:val="26"/>
              </w:rPr>
            </w:pPr>
            <w:r>
              <w:rPr>
                <w:rFonts w:ascii="Arial" w:hAnsi="Arial" w:cs="Arial"/>
                <w:noProof/>
                <w:sz w:val="26"/>
                <w:szCs w:val="26"/>
                <w:lang w:val="en-GB" w:eastAsia="en-GB"/>
              </w:rPr>
              <w:drawing>
                <wp:anchor distT="0" distB="0" distL="114300" distR="114300" simplePos="0" relativeHeight="251660800" behindDoc="1" locked="0" layoutInCell="1" allowOverlap="1" wp14:anchorId="65030F1F" wp14:editId="4167FBB1">
                  <wp:simplePos x="0" y="0"/>
                  <wp:positionH relativeFrom="column">
                    <wp:posOffset>-1033780</wp:posOffset>
                  </wp:positionH>
                  <wp:positionV relativeFrom="paragraph">
                    <wp:posOffset>-2372995</wp:posOffset>
                  </wp:positionV>
                  <wp:extent cx="478790" cy="501015"/>
                  <wp:effectExtent l="0" t="0" r="0" b="0"/>
                  <wp:wrapTight wrapText="bothSides">
                    <wp:wrapPolygon edited="0">
                      <wp:start x="0" y="0"/>
                      <wp:lineTo x="0" y="20806"/>
                      <wp:lineTo x="20626" y="20806"/>
                      <wp:lineTo x="20626" y="0"/>
                      <wp:lineTo x="0" y="0"/>
                    </wp:wrapPolygon>
                  </wp:wrapTight>
                  <wp:docPr id="26" name="Picture 18" descr="Description: Dust mask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Dust mask sig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790" cy="501015"/>
                          </a:xfrm>
                          <a:prstGeom prst="rect">
                            <a:avLst/>
                          </a:prstGeom>
                          <a:noFill/>
                          <a:ln>
                            <a:noFill/>
                          </a:ln>
                        </pic:spPr>
                      </pic:pic>
                    </a:graphicData>
                  </a:graphic>
                  <wp14:sizeRelH relativeFrom="page">
                    <wp14:pctWidth>0</wp14:pctWidth>
                  </wp14:sizeRelH>
                  <wp14:sizeRelV relativeFrom="page">
                    <wp14:pctHeight>0</wp14:pctHeight>
                  </wp14:sizeRelV>
                </wp:anchor>
              </w:drawing>
            </w:r>
            <w:r w:rsidR="000E361F">
              <w:rPr>
                <w:rFonts w:ascii="Arial" w:hAnsi="Arial" w:cs="Arial"/>
                <w:sz w:val="26"/>
                <w:szCs w:val="26"/>
              </w:rPr>
              <w:t xml:space="preserve">A mask </w:t>
            </w:r>
            <w:r w:rsidR="006454AD">
              <w:rPr>
                <w:rFonts w:ascii="Arial" w:hAnsi="Arial" w:cs="Arial"/>
                <w:sz w:val="26"/>
                <w:szCs w:val="26"/>
              </w:rPr>
              <w:t>may be needed</w:t>
            </w:r>
            <w:r w:rsidR="000E361F">
              <w:rPr>
                <w:rFonts w:ascii="Arial" w:hAnsi="Arial" w:cs="Arial"/>
                <w:sz w:val="26"/>
                <w:szCs w:val="26"/>
              </w:rPr>
              <w:t xml:space="preserve"> when excessive</w:t>
            </w:r>
            <w:r w:rsidR="000E361F">
              <w:rPr>
                <w:rFonts w:ascii="Arial" w:hAnsi="Arial" w:cs="Arial"/>
              </w:rPr>
              <w:t xml:space="preserve"> </w:t>
            </w:r>
            <w:r w:rsidR="0011064D">
              <w:rPr>
                <w:rFonts w:ascii="Arial" w:hAnsi="Arial" w:cs="Arial"/>
              </w:rPr>
              <w:t>fumes</w:t>
            </w:r>
            <w:r w:rsidR="000E361F">
              <w:rPr>
                <w:rFonts w:ascii="Arial" w:hAnsi="Arial" w:cs="Arial"/>
                <w:sz w:val="26"/>
                <w:szCs w:val="26"/>
              </w:rPr>
              <w:t xml:space="preserve"> </w:t>
            </w:r>
            <w:r w:rsidR="0011064D">
              <w:rPr>
                <w:rFonts w:ascii="Arial" w:hAnsi="Arial" w:cs="Arial"/>
                <w:sz w:val="26"/>
                <w:szCs w:val="26"/>
              </w:rPr>
              <w:t>are</w:t>
            </w:r>
            <w:r w:rsidR="000E361F">
              <w:rPr>
                <w:rFonts w:ascii="Arial" w:hAnsi="Arial" w:cs="Arial"/>
                <w:sz w:val="26"/>
                <w:szCs w:val="26"/>
              </w:rPr>
              <w:t xml:space="preserve"> created.</w:t>
            </w:r>
          </w:p>
        </w:tc>
      </w:tr>
    </w:tbl>
    <w:p w14:paraId="41242800" w14:textId="77777777" w:rsidR="0004099E" w:rsidRPr="006860FF" w:rsidRDefault="0004099E" w:rsidP="00CC7D07">
      <w:pPr>
        <w:pStyle w:val="Heading3"/>
        <w:pBdr>
          <w:top w:val="single" w:sz="8" w:space="9" w:color="990033"/>
          <w:left w:val="single" w:sz="8" w:space="4" w:color="990033"/>
          <w:bottom w:val="single" w:sz="8" w:space="2" w:color="990033"/>
          <w:right w:val="single" w:sz="8" w:space="4" w:color="990033"/>
        </w:pBdr>
        <w:rPr>
          <w:rFonts w:ascii="Arial" w:hAnsi="Arial"/>
          <w:b/>
          <w:color w:val="990033"/>
          <w:sz w:val="30"/>
          <w:szCs w:val="30"/>
        </w:rPr>
      </w:pPr>
      <w:r w:rsidRPr="006860FF">
        <w:rPr>
          <w:rFonts w:ascii="Arial" w:hAnsi="Arial"/>
          <w:b/>
          <w:color w:val="990033"/>
          <w:sz w:val="30"/>
          <w:szCs w:val="30"/>
        </w:rPr>
        <w:t>PRE-OPERATIONAL SAFETY CHECKS</w:t>
      </w:r>
    </w:p>
    <w:p w14:paraId="5CAD7B97" w14:textId="63B9462C" w:rsidR="006454AD" w:rsidRDefault="006454AD" w:rsidP="00CC7D07">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6454AD">
        <w:rPr>
          <w:rFonts w:ascii="Arial" w:hAnsi="Arial"/>
          <w:b/>
          <w:sz w:val="22"/>
          <w:szCs w:val="22"/>
        </w:rPr>
        <w:t>Ensure no slip/trip hazards are present in workspaces</w:t>
      </w:r>
      <w:r>
        <w:rPr>
          <w:rFonts w:ascii="Arial" w:hAnsi="Arial"/>
          <w:b/>
          <w:sz w:val="22"/>
          <w:szCs w:val="22"/>
        </w:rPr>
        <w:t>.</w:t>
      </w:r>
    </w:p>
    <w:p w14:paraId="55C5FA1F" w14:textId="22954295" w:rsidR="006454AD" w:rsidRDefault="006454AD" w:rsidP="00CC7D07">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Pr>
          <w:rFonts w:ascii="Arial" w:hAnsi="Arial"/>
          <w:b/>
          <w:sz w:val="22"/>
          <w:szCs w:val="22"/>
        </w:rPr>
        <w:t>Be aware of other people in the immediate vicinity</w:t>
      </w:r>
    </w:p>
    <w:p w14:paraId="6AC5D79B" w14:textId="77777777" w:rsidR="006454AD" w:rsidRDefault="00CC7D07" w:rsidP="006454AD">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rPr>
        <w:t>Check that all safety guards are in position and are operational.</w:t>
      </w:r>
      <w:r w:rsidR="006454AD">
        <w:rPr>
          <w:rFonts w:ascii="Arial" w:hAnsi="Arial"/>
          <w:b/>
          <w:sz w:val="22"/>
          <w:szCs w:val="22"/>
        </w:rPr>
        <w:t xml:space="preserve"> </w:t>
      </w:r>
    </w:p>
    <w:p w14:paraId="0898D205" w14:textId="5D0D8576" w:rsidR="006454AD" w:rsidRPr="006454AD" w:rsidRDefault="006454AD" w:rsidP="006454AD">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6454AD">
        <w:rPr>
          <w:rFonts w:ascii="Arial" w:hAnsi="Arial"/>
          <w:b/>
          <w:sz w:val="22"/>
          <w:szCs w:val="22"/>
        </w:rPr>
        <w:t xml:space="preserve">Familiarise yourself with and check all machine operations and controls. </w:t>
      </w:r>
    </w:p>
    <w:p w14:paraId="3C7E69FB" w14:textId="77777777" w:rsidR="00CC7D07" w:rsidRPr="00CC7D07" w:rsidRDefault="00CC7D07" w:rsidP="00CC7D07">
      <w:pPr>
        <w:numPr>
          <w:ilvl w:val="0"/>
          <w:numId w:val="9"/>
        </w:numPr>
        <w:pBdr>
          <w:top w:val="single" w:sz="8" w:space="5" w:color="990033"/>
          <w:left w:val="single" w:sz="8" w:space="4" w:color="990033"/>
          <w:bottom w:val="single" w:sz="8" w:space="1" w:color="990033"/>
          <w:right w:val="single" w:sz="8" w:space="4" w:color="990033"/>
        </w:pBdr>
        <w:rPr>
          <w:rFonts w:ascii="Arial" w:hAnsi="Arial"/>
          <w:b/>
          <w:sz w:val="22"/>
          <w:szCs w:val="22"/>
        </w:rPr>
      </w:pPr>
      <w:r w:rsidRPr="00CC7D07">
        <w:rPr>
          <w:rFonts w:ascii="Arial" w:hAnsi="Arial"/>
          <w:b/>
          <w:sz w:val="22"/>
          <w:szCs w:val="22"/>
        </w:rPr>
        <w:t xml:space="preserve">Faulty equipment must not be used. Immediately report suspect equipment. </w:t>
      </w:r>
    </w:p>
    <w:p w14:paraId="108CA817" w14:textId="77777777" w:rsidR="0004099E" w:rsidRPr="006860FF" w:rsidRDefault="0004099E">
      <w:pPr>
        <w:pStyle w:val="Header"/>
        <w:tabs>
          <w:tab w:val="clear" w:pos="4153"/>
          <w:tab w:val="clear" w:pos="8306"/>
        </w:tabs>
        <w:rPr>
          <w:sz w:val="12"/>
          <w:szCs w:val="12"/>
        </w:rPr>
      </w:pPr>
    </w:p>
    <w:p w14:paraId="7F193432" w14:textId="77777777" w:rsidR="0004099E" w:rsidRPr="006860FF" w:rsidRDefault="0004099E" w:rsidP="00B047BB">
      <w:pPr>
        <w:pStyle w:val="Heading4"/>
        <w:pBdr>
          <w:top w:val="single" w:sz="8" w:space="1" w:color="990033"/>
          <w:left w:val="single" w:sz="8" w:space="4" w:color="990033"/>
          <w:bottom w:val="single" w:sz="8" w:space="3" w:color="990033"/>
          <w:right w:val="single" w:sz="8" w:space="4" w:color="990033"/>
        </w:pBdr>
        <w:rPr>
          <w:rFonts w:cs="Times New Roman"/>
          <w:color w:val="990033"/>
          <w:sz w:val="30"/>
          <w:szCs w:val="30"/>
        </w:rPr>
      </w:pPr>
      <w:r w:rsidRPr="006860FF">
        <w:rPr>
          <w:rFonts w:cs="Times New Roman"/>
          <w:color w:val="990033"/>
          <w:sz w:val="30"/>
          <w:szCs w:val="30"/>
        </w:rPr>
        <w:t>OPERATIONAL SAFETY CHECKS</w:t>
      </w:r>
    </w:p>
    <w:p w14:paraId="4878190B" w14:textId="0128D027" w:rsidR="00CC7D07" w:rsidRPr="00E53855" w:rsidRDefault="006454AD" w:rsidP="00E53855">
      <w:pPr>
        <w:pStyle w:val="ListParagraph"/>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rPr>
      </w:pPr>
      <w:r>
        <w:rPr>
          <w:rFonts w:ascii="Arial" w:hAnsi="Arial"/>
          <w:b/>
          <w:sz w:val="22"/>
          <w:szCs w:val="22"/>
          <w:lang w:val="en-US"/>
        </w:rPr>
        <w:t xml:space="preserve">Keep clear of moving plugger handle  </w:t>
      </w:r>
      <w:r w:rsidR="00CC7D07" w:rsidRPr="00E53855">
        <w:rPr>
          <w:rFonts w:ascii="Arial" w:hAnsi="Arial"/>
          <w:b/>
          <w:sz w:val="22"/>
          <w:szCs w:val="22"/>
          <w:lang w:val="en-US"/>
        </w:rPr>
        <w:t xml:space="preserve"> </w:t>
      </w:r>
    </w:p>
    <w:p w14:paraId="12C7CC13" w14:textId="59000B89" w:rsidR="0011064D" w:rsidRDefault="006454AD" w:rsidP="00CC7D07">
      <w:pPr>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lang w:val="en-US"/>
        </w:rPr>
      </w:pPr>
      <w:r>
        <w:rPr>
          <w:rFonts w:ascii="Arial" w:hAnsi="Arial"/>
          <w:b/>
          <w:sz w:val="22"/>
          <w:szCs w:val="22"/>
          <w:lang w:val="en-US"/>
        </w:rPr>
        <w:t xml:space="preserve">Pre heat the injection </w:t>
      </w:r>
      <w:proofErr w:type="spellStart"/>
      <w:r>
        <w:rPr>
          <w:rFonts w:ascii="Arial" w:hAnsi="Arial"/>
          <w:b/>
          <w:sz w:val="22"/>
          <w:szCs w:val="22"/>
          <w:lang w:val="en-US"/>
        </w:rPr>
        <w:t>moulder</w:t>
      </w:r>
      <w:proofErr w:type="spellEnd"/>
      <w:r>
        <w:rPr>
          <w:rFonts w:ascii="Arial" w:hAnsi="Arial"/>
          <w:b/>
          <w:sz w:val="22"/>
          <w:szCs w:val="22"/>
          <w:lang w:val="en-US"/>
        </w:rPr>
        <w:t xml:space="preserve"> </w:t>
      </w:r>
      <w:r w:rsidR="0011064D">
        <w:rPr>
          <w:rFonts w:ascii="Arial" w:hAnsi="Arial"/>
          <w:b/>
          <w:sz w:val="22"/>
          <w:szCs w:val="22"/>
          <w:lang w:val="en-US"/>
        </w:rPr>
        <w:t>to be sure the machine has reached the required temperature.</w:t>
      </w:r>
    </w:p>
    <w:p w14:paraId="38F0D3DB" w14:textId="2C0F517A" w:rsidR="000A2FE6" w:rsidRPr="000A2FE6" w:rsidRDefault="000A2FE6" w:rsidP="000A2FE6">
      <w:pPr>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lang w:val="en-US"/>
        </w:rPr>
      </w:pPr>
      <w:r w:rsidRPr="000A2FE6">
        <w:rPr>
          <w:rFonts w:ascii="Arial" w:hAnsi="Arial"/>
          <w:b/>
          <w:sz w:val="22"/>
          <w:szCs w:val="22"/>
          <w:lang w:val="en-US"/>
        </w:rPr>
        <w:t>Never try to extrude screw until the machine is up to proper operating</w:t>
      </w:r>
    </w:p>
    <w:p w14:paraId="71C76B05" w14:textId="09FC387A" w:rsidR="000A2FE6" w:rsidRDefault="000A2FE6" w:rsidP="000A2FE6">
      <w:pPr>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lang w:val="en-US"/>
        </w:rPr>
      </w:pPr>
      <w:r w:rsidRPr="000A2FE6">
        <w:rPr>
          <w:rFonts w:ascii="Arial" w:hAnsi="Arial"/>
          <w:b/>
          <w:sz w:val="22"/>
          <w:szCs w:val="22"/>
          <w:lang w:val="en-US"/>
        </w:rPr>
        <w:t>temperature.</w:t>
      </w:r>
    </w:p>
    <w:p w14:paraId="6568216F" w14:textId="77777777" w:rsidR="000A2FE6" w:rsidRDefault="0011064D" w:rsidP="00CC7D07">
      <w:pPr>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lang w:val="en-US"/>
        </w:rPr>
      </w:pPr>
      <w:r>
        <w:rPr>
          <w:rFonts w:ascii="Arial" w:hAnsi="Arial"/>
          <w:b/>
          <w:sz w:val="22"/>
          <w:szCs w:val="22"/>
          <w:lang w:val="en-US"/>
        </w:rPr>
        <w:t>Never over fill the hopper with shredded materials</w:t>
      </w:r>
    </w:p>
    <w:p w14:paraId="2116FDE9" w14:textId="77777777" w:rsidR="000A2FE6" w:rsidRPr="000A2FE6" w:rsidRDefault="000A2FE6" w:rsidP="000A2FE6">
      <w:pPr>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lang w:val="en-US"/>
        </w:rPr>
      </w:pPr>
      <w:r w:rsidRPr="000A2FE6">
        <w:rPr>
          <w:rFonts w:ascii="Arial" w:hAnsi="Arial"/>
          <w:b/>
          <w:sz w:val="22"/>
          <w:szCs w:val="22"/>
          <w:lang w:val="en-US"/>
        </w:rPr>
        <w:t>Never leave the machine’s heaters on for any extended length of time when the machine</w:t>
      </w:r>
    </w:p>
    <w:p w14:paraId="063A68A7" w14:textId="0A178660" w:rsidR="0011064D" w:rsidRDefault="000A2FE6" w:rsidP="000A2FE6">
      <w:pPr>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lang w:val="en-US"/>
        </w:rPr>
      </w:pPr>
      <w:r w:rsidRPr="000A2FE6">
        <w:rPr>
          <w:rFonts w:ascii="Arial" w:hAnsi="Arial"/>
          <w:b/>
          <w:sz w:val="22"/>
          <w:szCs w:val="22"/>
          <w:lang w:val="en-US"/>
        </w:rPr>
        <w:t>is not being operated.</w:t>
      </w:r>
      <w:r w:rsidR="0011064D">
        <w:rPr>
          <w:rFonts w:ascii="Arial" w:hAnsi="Arial"/>
          <w:b/>
          <w:sz w:val="22"/>
          <w:szCs w:val="22"/>
          <w:lang w:val="en-US"/>
        </w:rPr>
        <w:t xml:space="preserve"> </w:t>
      </w:r>
    </w:p>
    <w:p w14:paraId="42659D14" w14:textId="438AC33A" w:rsidR="00CC7D07" w:rsidRDefault="0011064D" w:rsidP="00CC7D07">
      <w:pPr>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lang w:val="en-US"/>
        </w:rPr>
      </w:pPr>
      <w:r>
        <w:rPr>
          <w:rFonts w:ascii="Arial" w:hAnsi="Arial"/>
          <w:b/>
          <w:sz w:val="22"/>
          <w:szCs w:val="22"/>
          <w:lang w:val="en-US"/>
        </w:rPr>
        <w:t>Never leave the machine unattended.</w:t>
      </w:r>
    </w:p>
    <w:p w14:paraId="13B30D20" w14:textId="51E9B2F6" w:rsidR="0011064D" w:rsidRDefault="0011064D" w:rsidP="00CC7D07">
      <w:pPr>
        <w:numPr>
          <w:ilvl w:val="0"/>
          <w:numId w:val="8"/>
        </w:numPr>
        <w:pBdr>
          <w:top w:val="single" w:sz="8" w:space="1" w:color="990033"/>
          <w:left w:val="single" w:sz="8" w:space="4" w:color="990033"/>
          <w:bottom w:val="single" w:sz="8" w:space="1" w:color="990033"/>
          <w:right w:val="single" w:sz="8" w:space="4" w:color="990033"/>
        </w:pBdr>
        <w:rPr>
          <w:rFonts w:ascii="Arial" w:hAnsi="Arial"/>
          <w:b/>
          <w:sz w:val="22"/>
          <w:szCs w:val="22"/>
          <w:lang w:val="en-US"/>
        </w:rPr>
      </w:pPr>
      <w:r>
        <w:rPr>
          <w:rFonts w:ascii="Arial" w:hAnsi="Arial"/>
          <w:b/>
          <w:sz w:val="22"/>
          <w:szCs w:val="22"/>
          <w:lang w:val="en-US"/>
        </w:rPr>
        <w:t xml:space="preserve">Before </w:t>
      </w:r>
      <w:proofErr w:type="gramStart"/>
      <w:r>
        <w:rPr>
          <w:rFonts w:ascii="Arial" w:hAnsi="Arial"/>
          <w:b/>
          <w:sz w:val="22"/>
          <w:szCs w:val="22"/>
          <w:lang w:val="en-US"/>
        </w:rPr>
        <w:t>making adjustments</w:t>
      </w:r>
      <w:proofErr w:type="gramEnd"/>
      <w:r>
        <w:rPr>
          <w:rFonts w:ascii="Arial" w:hAnsi="Arial"/>
          <w:b/>
          <w:sz w:val="22"/>
          <w:szCs w:val="22"/>
          <w:lang w:val="en-US"/>
        </w:rPr>
        <w:t xml:space="preserve"> of cleaning switch off the machine. </w:t>
      </w:r>
    </w:p>
    <w:p w14:paraId="48405840" w14:textId="77777777" w:rsidR="0004099E" w:rsidRPr="006860FF" w:rsidRDefault="0004099E">
      <w:pPr>
        <w:rPr>
          <w:sz w:val="12"/>
          <w:szCs w:val="12"/>
        </w:rPr>
      </w:pPr>
    </w:p>
    <w:p w14:paraId="67865C80" w14:textId="77777777" w:rsidR="0004099E" w:rsidRPr="006860FF" w:rsidRDefault="0004099E" w:rsidP="00411E92">
      <w:pPr>
        <w:pStyle w:val="Heading4"/>
        <w:pBdr>
          <w:top w:val="single" w:sz="8" w:space="1" w:color="990033"/>
          <w:left w:val="single" w:sz="8" w:space="4" w:color="990033"/>
          <w:bottom w:val="single" w:sz="8" w:space="1" w:color="990033"/>
          <w:right w:val="single" w:sz="8" w:space="4" w:color="990033"/>
        </w:pBdr>
        <w:rPr>
          <w:rFonts w:cs="Times New Roman"/>
          <w:color w:val="990033"/>
          <w:sz w:val="30"/>
          <w:szCs w:val="30"/>
        </w:rPr>
      </w:pPr>
      <w:r w:rsidRPr="006860FF">
        <w:rPr>
          <w:rFonts w:cs="Times New Roman"/>
          <w:color w:val="990033"/>
          <w:sz w:val="30"/>
          <w:szCs w:val="30"/>
        </w:rPr>
        <w:t>HOUSEKEEPING</w:t>
      </w:r>
    </w:p>
    <w:p w14:paraId="28977EC1" w14:textId="060144CD" w:rsidR="00D53706" w:rsidRDefault="0011064D" w:rsidP="00411E92">
      <w:pPr>
        <w:numPr>
          <w:ilvl w:val="0"/>
          <w:numId w:val="10"/>
        </w:numPr>
        <w:pBdr>
          <w:top w:val="single" w:sz="8" w:space="2" w:color="990033"/>
          <w:left w:val="single" w:sz="8" w:space="4" w:color="990033"/>
          <w:bottom w:val="single" w:sz="8" w:space="1" w:color="990033"/>
          <w:right w:val="single" w:sz="8" w:space="4" w:color="990033"/>
        </w:pBdr>
        <w:rPr>
          <w:rFonts w:ascii="Arial" w:hAnsi="Arial"/>
          <w:b/>
          <w:sz w:val="22"/>
          <w:szCs w:val="22"/>
        </w:rPr>
      </w:pPr>
      <w:r>
        <w:rPr>
          <w:rFonts w:ascii="Arial" w:hAnsi="Arial"/>
          <w:b/>
          <w:sz w:val="22"/>
          <w:szCs w:val="22"/>
        </w:rPr>
        <w:t>Switch off the machine when work has been completed.</w:t>
      </w:r>
    </w:p>
    <w:p w14:paraId="11586AE0" w14:textId="148C052B" w:rsidR="0011064D" w:rsidRPr="00CC7D07" w:rsidRDefault="0011064D" w:rsidP="00411E92">
      <w:pPr>
        <w:numPr>
          <w:ilvl w:val="0"/>
          <w:numId w:val="10"/>
        </w:numPr>
        <w:pBdr>
          <w:top w:val="single" w:sz="8" w:space="2" w:color="990033"/>
          <w:left w:val="single" w:sz="8" w:space="4" w:color="990033"/>
          <w:bottom w:val="single" w:sz="8" w:space="1" w:color="990033"/>
          <w:right w:val="single" w:sz="8" w:space="4" w:color="990033"/>
        </w:pBdr>
        <w:rPr>
          <w:rFonts w:ascii="Arial" w:hAnsi="Arial"/>
          <w:b/>
          <w:sz w:val="22"/>
          <w:szCs w:val="22"/>
        </w:rPr>
      </w:pPr>
      <w:r>
        <w:rPr>
          <w:rFonts w:ascii="Arial" w:hAnsi="Arial"/>
          <w:b/>
          <w:sz w:val="22"/>
          <w:szCs w:val="22"/>
        </w:rPr>
        <w:t>Leave the work area in a safe, clean and tidy condition.</w:t>
      </w:r>
    </w:p>
    <w:p w14:paraId="56E68D4D" w14:textId="77777777" w:rsidR="0004099E" w:rsidRPr="006860FF" w:rsidRDefault="0004099E">
      <w:pPr>
        <w:pStyle w:val="Header"/>
        <w:rPr>
          <w:sz w:val="12"/>
          <w:szCs w:val="12"/>
        </w:rPr>
      </w:pPr>
    </w:p>
    <w:p w14:paraId="65C79EFC" w14:textId="77777777" w:rsidR="0004099E" w:rsidRPr="006860FF" w:rsidRDefault="0004099E">
      <w:pPr>
        <w:pStyle w:val="Heading2"/>
        <w:pBdr>
          <w:top w:val="single" w:sz="8" w:space="1" w:color="990033"/>
          <w:left w:val="single" w:sz="8" w:space="4" w:color="990033"/>
          <w:bottom w:val="single" w:sz="8" w:space="1" w:color="990033"/>
          <w:right w:val="single" w:sz="8" w:space="4" w:color="990033"/>
        </w:pBdr>
        <w:rPr>
          <w:rFonts w:ascii="Times New Roman" w:hAnsi="Times New Roman" w:cs="Times New Roman"/>
          <w:color w:val="990033"/>
          <w:sz w:val="30"/>
          <w:szCs w:val="30"/>
        </w:rPr>
      </w:pPr>
      <w:r w:rsidRPr="006860FF">
        <w:rPr>
          <w:rFonts w:cs="Times New Roman"/>
          <w:color w:val="990033"/>
          <w:sz w:val="30"/>
          <w:szCs w:val="30"/>
        </w:rPr>
        <w:t xml:space="preserve">POTENTIAL HAZARDS  </w:t>
      </w:r>
    </w:p>
    <w:p w14:paraId="362B057C" w14:textId="7D7407A7" w:rsidR="0004099E" w:rsidRPr="00B256EA" w:rsidRDefault="0004099E" w:rsidP="00711D37">
      <w:pPr>
        <w:pBdr>
          <w:top w:val="single" w:sz="8" w:space="1" w:color="990033"/>
          <w:left w:val="single" w:sz="8" w:space="4" w:color="990033"/>
          <w:bottom w:val="single" w:sz="8" w:space="1" w:color="990033"/>
          <w:right w:val="single" w:sz="8" w:space="4" w:color="990033"/>
        </w:pBdr>
        <w:spacing w:before="20" w:after="20"/>
        <w:rPr>
          <w:rFonts w:ascii="Arial" w:hAnsi="Arial"/>
          <w:b/>
          <w:sz w:val="22"/>
          <w:szCs w:val="22"/>
        </w:rPr>
      </w:pPr>
      <w:r w:rsidRPr="00B256EA">
        <w:rPr>
          <w:rFonts w:ascii="Arial" w:hAnsi="Arial"/>
          <w:b/>
          <w:sz w:val="22"/>
          <w:szCs w:val="22"/>
        </w:rPr>
        <w:sym w:font="Wingdings" w:char="F06E"/>
      </w:r>
      <w:r w:rsidR="000B4025" w:rsidRPr="00B256EA">
        <w:rPr>
          <w:rFonts w:ascii="Arial" w:hAnsi="Arial"/>
          <w:b/>
          <w:sz w:val="22"/>
          <w:szCs w:val="22"/>
        </w:rPr>
        <w:t xml:space="preserve"> </w:t>
      </w:r>
      <w:r w:rsidR="00E4467A">
        <w:rPr>
          <w:rFonts w:ascii="Arial" w:hAnsi="Arial"/>
          <w:b/>
          <w:sz w:val="22"/>
          <w:szCs w:val="22"/>
        </w:rPr>
        <w:t xml:space="preserve"> </w:t>
      </w:r>
      <w:r w:rsidR="0011064D">
        <w:rPr>
          <w:rFonts w:ascii="Arial" w:hAnsi="Arial"/>
          <w:b/>
          <w:sz w:val="22"/>
          <w:szCs w:val="22"/>
        </w:rPr>
        <w:t>Hot machine parts and materials</w:t>
      </w:r>
      <w:r w:rsidR="00411E92" w:rsidRPr="00411E92">
        <w:rPr>
          <w:rFonts w:ascii="Arial" w:hAnsi="Arial"/>
          <w:b/>
          <w:sz w:val="22"/>
          <w:szCs w:val="22"/>
        </w:rPr>
        <w:t xml:space="preserve">  </w:t>
      </w:r>
      <w:r w:rsidR="00E4467A">
        <w:rPr>
          <w:rFonts w:ascii="Arial" w:hAnsi="Arial"/>
          <w:b/>
          <w:sz w:val="22"/>
          <w:szCs w:val="22"/>
        </w:rPr>
        <w:t xml:space="preserve"> </w:t>
      </w:r>
      <w:r w:rsidR="00531D92" w:rsidRPr="00B256EA">
        <w:rPr>
          <w:rFonts w:ascii="Arial" w:hAnsi="Arial"/>
          <w:b/>
          <w:sz w:val="22"/>
          <w:szCs w:val="22"/>
        </w:rPr>
        <w:sym w:font="Wingdings" w:char="F06E"/>
      </w:r>
      <w:r w:rsidR="00601D63">
        <w:rPr>
          <w:rFonts w:ascii="Arial" w:hAnsi="Arial"/>
          <w:b/>
          <w:sz w:val="22"/>
          <w:szCs w:val="22"/>
        </w:rPr>
        <w:t xml:space="preserve"> </w:t>
      </w:r>
      <w:r w:rsidR="0011064D">
        <w:rPr>
          <w:rFonts w:ascii="Arial" w:hAnsi="Arial"/>
          <w:b/>
          <w:sz w:val="22"/>
          <w:szCs w:val="22"/>
        </w:rPr>
        <w:t xml:space="preserve">Crush points </w:t>
      </w:r>
      <w:r w:rsidR="00411E92" w:rsidRPr="00411E92">
        <w:rPr>
          <w:rFonts w:ascii="Arial" w:hAnsi="Arial"/>
          <w:b/>
          <w:sz w:val="22"/>
          <w:szCs w:val="22"/>
        </w:rPr>
        <w:t xml:space="preserve"> </w:t>
      </w:r>
      <w:r w:rsidR="00E4467A">
        <w:rPr>
          <w:rFonts w:ascii="Arial" w:hAnsi="Arial"/>
          <w:b/>
          <w:sz w:val="22"/>
          <w:szCs w:val="22"/>
        </w:rPr>
        <w:t xml:space="preserve"> </w:t>
      </w:r>
      <w:r w:rsidR="00164620" w:rsidRPr="00B256EA">
        <w:rPr>
          <w:rFonts w:ascii="Arial" w:hAnsi="Arial"/>
          <w:b/>
          <w:sz w:val="22"/>
          <w:szCs w:val="22"/>
        </w:rPr>
        <w:sym w:font="Wingdings" w:char="F06E"/>
      </w:r>
      <w:r w:rsidR="00E4467A">
        <w:rPr>
          <w:rFonts w:ascii="Arial" w:hAnsi="Arial"/>
          <w:b/>
          <w:sz w:val="22"/>
          <w:szCs w:val="22"/>
        </w:rPr>
        <w:t xml:space="preserve"> </w:t>
      </w:r>
      <w:r w:rsidR="00411E92">
        <w:rPr>
          <w:rFonts w:ascii="Arial" w:hAnsi="Arial"/>
          <w:b/>
          <w:sz w:val="22"/>
          <w:szCs w:val="22"/>
        </w:rPr>
        <w:t xml:space="preserve"> fumes </w:t>
      </w:r>
      <w:r w:rsidR="00E4467A">
        <w:rPr>
          <w:rFonts w:ascii="Arial" w:hAnsi="Arial"/>
          <w:b/>
          <w:sz w:val="22"/>
          <w:szCs w:val="22"/>
        </w:rPr>
        <w:t xml:space="preserve">            </w:t>
      </w:r>
      <w:r w:rsidR="0011064D">
        <w:rPr>
          <w:rFonts w:ascii="Arial" w:hAnsi="Arial"/>
          <w:b/>
          <w:sz w:val="22"/>
          <w:szCs w:val="22"/>
        </w:rPr>
        <w:t xml:space="preserve">                                            </w:t>
      </w:r>
      <w:r w:rsidR="00E4467A" w:rsidRPr="00B256EA">
        <w:rPr>
          <w:rFonts w:ascii="Arial" w:hAnsi="Arial"/>
          <w:b/>
          <w:sz w:val="22"/>
          <w:szCs w:val="22"/>
        </w:rPr>
        <w:sym w:font="Wingdings" w:char="F06E"/>
      </w:r>
      <w:r w:rsidR="00E4467A" w:rsidRPr="00B256EA">
        <w:rPr>
          <w:rFonts w:ascii="Arial" w:hAnsi="Arial"/>
          <w:b/>
          <w:sz w:val="22"/>
          <w:szCs w:val="22"/>
        </w:rPr>
        <w:t xml:space="preserve"> </w:t>
      </w:r>
      <w:r w:rsidR="00E4467A">
        <w:rPr>
          <w:rFonts w:ascii="Arial" w:hAnsi="Arial"/>
          <w:b/>
          <w:sz w:val="22"/>
          <w:szCs w:val="22"/>
        </w:rPr>
        <w:t xml:space="preserve"> Eye injury   </w:t>
      </w:r>
      <w:r w:rsidR="00164620">
        <w:rPr>
          <w:rFonts w:ascii="Arial" w:hAnsi="Arial"/>
          <w:b/>
          <w:sz w:val="22"/>
          <w:szCs w:val="22"/>
        </w:rPr>
        <w:t xml:space="preserve"> </w:t>
      </w:r>
      <w:r w:rsidR="00601D63">
        <w:rPr>
          <w:rFonts w:ascii="Arial" w:hAnsi="Arial"/>
          <w:b/>
          <w:sz w:val="22"/>
          <w:szCs w:val="22"/>
        </w:rPr>
        <w:t xml:space="preserve">  </w:t>
      </w:r>
      <w:r w:rsidR="002F00B1">
        <w:rPr>
          <w:rFonts w:ascii="Arial" w:hAnsi="Arial"/>
          <w:b/>
          <w:sz w:val="22"/>
          <w:szCs w:val="22"/>
        </w:rPr>
        <w:t xml:space="preserve"> </w:t>
      </w:r>
      <w:r w:rsidR="00373F76" w:rsidRPr="00B256EA">
        <w:rPr>
          <w:rFonts w:ascii="Arial" w:hAnsi="Arial"/>
          <w:b/>
          <w:sz w:val="22"/>
          <w:szCs w:val="22"/>
        </w:rPr>
        <w:sym w:font="Wingdings" w:char="F06E"/>
      </w:r>
      <w:r w:rsidR="00601D63">
        <w:rPr>
          <w:rFonts w:ascii="Arial" w:hAnsi="Arial"/>
          <w:b/>
          <w:sz w:val="22"/>
          <w:szCs w:val="22"/>
        </w:rPr>
        <w:t xml:space="preserve"> </w:t>
      </w:r>
      <w:r w:rsidR="00164620">
        <w:rPr>
          <w:rFonts w:ascii="Arial" w:hAnsi="Arial"/>
          <w:b/>
          <w:sz w:val="22"/>
          <w:szCs w:val="22"/>
        </w:rPr>
        <w:t xml:space="preserve"> </w:t>
      </w:r>
      <w:r w:rsidR="00601D63">
        <w:rPr>
          <w:rFonts w:ascii="Arial" w:hAnsi="Arial"/>
          <w:b/>
          <w:sz w:val="22"/>
          <w:szCs w:val="22"/>
        </w:rPr>
        <w:t xml:space="preserve"> </w:t>
      </w:r>
      <w:r w:rsidR="00373F76">
        <w:rPr>
          <w:rFonts w:ascii="Arial" w:hAnsi="Arial"/>
          <w:b/>
          <w:sz w:val="22"/>
          <w:szCs w:val="22"/>
        </w:rPr>
        <w:t>Manual handling</w:t>
      </w:r>
    </w:p>
    <w:p w14:paraId="2B7E3B04" w14:textId="77777777" w:rsidR="009A56CF" w:rsidRDefault="009A56CF" w:rsidP="00711D37">
      <w:pPr>
        <w:pBdr>
          <w:top w:val="single" w:sz="8" w:space="1" w:color="990033"/>
          <w:left w:val="single" w:sz="8" w:space="4" w:color="990033"/>
          <w:bottom w:val="single" w:sz="8" w:space="1" w:color="990033"/>
          <w:right w:val="single" w:sz="8" w:space="4" w:color="990033"/>
        </w:pBdr>
        <w:spacing w:before="20" w:after="20"/>
        <w:rPr>
          <w:rFonts w:ascii="Arial" w:hAnsi="Arial"/>
          <w:b/>
          <w:sz w:val="2"/>
          <w:szCs w:val="2"/>
        </w:rPr>
      </w:pPr>
    </w:p>
    <w:p w14:paraId="24AAE18B" w14:textId="77777777" w:rsidR="009A56CF" w:rsidRPr="009A56CF" w:rsidRDefault="009A56CF" w:rsidP="009A56CF">
      <w:pPr>
        <w:rPr>
          <w:rFonts w:ascii="Arial" w:hAnsi="Arial"/>
          <w:sz w:val="2"/>
          <w:szCs w:val="2"/>
        </w:rPr>
      </w:pPr>
    </w:p>
    <w:p w14:paraId="506F35E9" w14:textId="1522319E" w:rsidR="000476AF" w:rsidRDefault="00956FEE" w:rsidP="00411E92">
      <w:pPr>
        <w:pStyle w:val="p1"/>
        <w:jc w:val="center"/>
        <w:rPr>
          <w:sz w:val="16"/>
          <w:szCs w:val="16"/>
        </w:rPr>
      </w:pPr>
      <w:r w:rsidRPr="00956FEE">
        <w:rPr>
          <w:sz w:val="16"/>
          <w:szCs w:val="16"/>
        </w:rPr>
        <w:t xml:space="preserve">This SOP does not necessarily cover all possible hazards associated with the tool and should be used in conjunction with other references. It is designed to be used as an adjunct to </w:t>
      </w:r>
      <w:proofErr w:type="gramStart"/>
      <w:r w:rsidRPr="00956FEE">
        <w:rPr>
          <w:sz w:val="16"/>
          <w:szCs w:val="16"/>
        </w:rPr>
        <w:t>teaching</w:t>
      </w:r>
      <w:proofErr w:type="gramEnd"/>
      <w:r w:rsidRPr="00956FEE">
        <w:rPr>
          <w:sz w:val="16"/>
          <w:szCs w:val="16"/>
        </w:rPr>
        <w:t xml:space="preserve"> Safety Procedures and to act as a reminder to users prior to tool use.</w:t>
      </w:r>
    </w:p>
    <w:p w14:paraId="5BD638AA" w14:textId="4448A96D" w:rsidR="00E27112" w:rsidRDefault="00E27112" w:rsidP="00411E92">
      <w:pPr>
        <w:pStyle w:val="p1"/>
        <w:jc w:val="center"/>
        <w:rPr>
          <w:sz w:val="16"/>
          <w:szCs w:val="16"/>
        </w:rPr>
      </w:pPr>
    </w:p>
    <w:p w14:paraId="14268B45" w14:textId="77777777" w:rsidR="00E27112" w:rsidRPr="00416FDC" w:rsidRDefault="00E27112" w:rsidP="00E27112">
      <w:pPr>
        <w:jc w:val="right"/>
        <w:rPr>
          <w:rFonts w:ascii="Arial" w:eastAsia="MS Mincho" w:hAnsi="Arial" w:cs="Arial"/>
          <w:sz w:val="20"/>
          <w:lang w:val="en-US"/>
        </w:rPr>
      </w:pPr>
      <w:r w:rsidRPr="00416FDC">
        <w:rPr>
          <w:rFonts w:ascii="Arial" w:eastAsia="MS Mincho" w:hAnsi="Arial" w:cs="Arial"/>
          <w:sz w:val="20"/>
          <w:lang w:val="en-US"/>
        </w:rPr>
        <w:t>© State of Queensland (State Library of Queensland) 2020</w:t>
      </w:r>
    </w:p>
    <w:p w14:paraId="25B98E31" w14:textId="77777777" w:rsidR="00E27112" w:rsidRPr="00416FDC" w:rsidRDefault="00E27112" w:rsidP="00E27112">
      <w:pPr>
        <w:jc w:val="right"/>
        <w:rPr>
          <w:rFonts w:ascii="Arial" w:eastAsia="MS Mincho" w:hAnsi="Arial" w:cs="Arial"/>
          <w:sz w:val="20"/>
          <w:lang w:val="en-US"/>
        </w:rPr>
      </w:pPr>
      <w:r w:rsidRPr="00416FDC">
        <w:rPr>
          <w:rFonts w:ascii="Arial" w:eastAsia="MS Mincho" w:hAnsi="Arial" w:cs="Arial"/>
          <w:sz w:val="20"/>
          <w:lang w:val="en-US"/>
        </w:rPr>
        <w:t xml:space="preserve">This policy is licensed under a Creative Commons Attribution 3.0 Australia </w:t>
      </w:r>
      <w:proofErr w:type="spellStart"/>
      <w:r w:rsidRPr="00416FDC">
        <w:rPr>
          <w:rFonts w:ascii="Arial" w:eastAsia="MS Mincho" w:hAnsi="Arial" w:cs="Arial"/>
          <w:sz w:val="20"/>
          <w:lang w:val="en-US"/>
        </w:rPr>
        <w:t>licence</w:t>
      </w:r>
      <w:proofErr w:type="spellEnd"/>
      <w:r w:rsidRPr="00416FDC">
        <w:rPr>
          <w:rFonts w:ascii="Arial" w:eastAsia="MS Mincho" w:hAnsi="Arial" w:cs="Arial"/>
          <w:sz w:val="20"/>
          <w:lang w:val="en-US"/>
        </w:rPr>
        <w:t>. You are free to copy, communicate and adapt this work, so long as you attribute the State Library of Queensland.</w:t>
      </w:r>
    </w:p>
    <w:p w14:paraId="5A90A326" w14:textId="77777777" w:rsidR="00E27112" w:rsidRPr="00416FDC" w:rsidRDefault="00E27112" w:rsidP="00E27112">
      <w:pPr>
        <w:tabs>
          <w:tab w:val="left" w:pos="5940"/>
          <w:tab w:val="right" w:pos="10204"/>
        </w:tabs>
        <w:rPr>
          <w:rFonts w:ascii="Arial" w:eastAsia="MS Mincho" w:hAnsi="Arial" w:cs="Arial"/>
          <w:sz w:val="20"/>
          <w:lang w:val="en-US"/>
        </w:rPr>
      </w:pPr>
      <w:r>
        <w:rPr>
          <w:rFonts w:ascii="Arial" w:eastAsia="MS Mincho" w:hAnsi="Arial" w:cs="Arial"/>
          <w:sz w:val="20"/>
          <w:lang w:val="en-US"/>
        </w:rPr>
        <w:tab/>
      </w:r>
      <w:r>
        <w:rPr>
          <w:rFonts w:ascii="Arial" w:eastAsia="MS Mincho" w:hAnsi="Arial" w:cs="Arial"/>
          <w:sz w:val="20"/>
          <w:lang w:val="en-US"/>
        </w:rPr>
        <w:tab/>
      </w:r>
      <w:r w:rsidRPr="00416FDC">
        <w:rPr>
          <w:rFonts w:ascii="Arial" w:eastAsia="MS Mincho" w:hAnsi="Arial" w:cs="Arial"/>
          <w:noProof/>
          <w:sz w:val="20"/>
        </w:rPr>
        <w:drawing>
          <wp:inline distT="0" distB="0" distL="0" distR="0" wp14:anchorId="2CF8AF35" wp14:editId="5B6652A1">
            <wp:extent cx="361950" cy="361950"/>
            <wp:effectExtent l="0" t="0" r="0"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Pr="00416FDC">
        <w:rPr>
          <w:rFonts w:ascii="Arial" w:eastAsia="MS Mincho" w:hAnsi="Arial" w:cs="Arial"/>
          <w:sz w:val="20"/>
          <w:lang w:val="en-US"/>
        </w:rPr>
        <w:t xml:space="preserve">  </w:t>
      </w:r>
      <w:r w:rsidRPr="00416FDC">
        <w:rPr>
          <w:rFonts w:ascii="Arial" w:eastAsia="MS Mincho" w:hAnsi="Arial" w:cs="Arial"/>
          <w:noProof/>
          <w:sz w:val="20"/>
        </w:rPr>
        <w:drawing>
          <wp:inline distT="0" distB="0" distL="0" distR="0" wp14:anchorId="7F7CC42D" wp14:editId="707EDC72">
            <wp:extent cx="361950" cy="361950"/>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32988201" w14:textId="6F6F9468" w:rsidR="00E27112" w:rsidRPr="00E27112" w:rsidRDefault="00E27112" w:rsidP="00E27112">
      <w:pPr>
        <w:jc w:val="right"/>
        <w:rPr>
          <w:rFonts w:ascii="Arial" w:eastAsia="MS Mincho" w:hAnsi="Arial" w:cs="Arial"/>
          <w:color w:val="0000FF"/>
          <w:sz w:val="20"/>
          <w:u w:val="single"/>
          <w:lang w:val="en-US"/>
        </w:rPr>
      </w:pPr>
      <w:r w:rsidRPr="00416FDC">
        <w:rPr>
          <w:rFonts w:ascii="Arial" w:eastAsia="MS Mincho" w:hAnsi="Arial" w:cs="Arial"/>
          <w:sz w:val="20"/>
          <w:lang w:val="en-US"/>
        </w:rPr>
        <w:t xml:space="preserve">For more information see </w:t>
      </w:r>
      <w:hyperlink r:id="rId19" w:history="1">
        <w:r w:rsidRPr="00416FDC">
          <w:rPr>
            <w:rFonts w:ascii="Arial" w:eastAsia="MS Mincho" w:hAnsi="Arial" w:cs="Arial"/>
            <w:color w:val="0000FF"/>
            <w:sz w:val="20"/>
            <w:u w:val="single"/>
            <w:lang w:val="en-US"/>
          </w:rPr>
          <w:t>http://creativecommons.org/licenses/by/3.0/au</w:t>
        </w:r>
      </w:hyperlink>
    </w:p>
    <w:p w14:paraId="55741584" w14:textId="77777777" w:rsidR="000476AF" w:rsidRPr="00956FEE" w:rsidRDefault="000476AF" w:rsidP="009A56CF">
      <w:pPr>
        <w:rPr>
          <w:rFonts w:ascii="Arial" w:hAnsi="Arial"/>
          <w:sz w:val="18"/>
          <w:szCs w:val="18"/>
        </w:rPr>
      </w:pPr>
    </w:p>
    <w:p w14:paraId="1D794B59" w14:textId="09BACB2C" w:rsidR="00A633BA" w:rsidRPr="00956FEE" w:rsidRDefault="00A633BA" w:rsidP="00956FEE">
      <w:pPr>
        <w:rPr>
          <w:rFonts w:ascii="Arial" w:hAnsi="Arial"/>
          <w:sz w:val="2"/>
          <w:szCs w:val="2"/>
        </w:rPr>
      </w:pPr>
    </w:p>
    <w:sectPr w:rsidR="00A633BA" w:rsidRPr="00956FEE" w:rsidSect="00956FEE">
      <w:headerReference w:type="default" r:id="rId20"/>
      <w:footerReference w:type="default" r:id="rId21"/>
      <w:pgSz w:w="11906" w:h="16838" w:code="9"/>
      <w:pgMar w:top="169" w:right="851" w:bottom="1072" w:left="851" w:header="0" w:footer="202" w:gutter="0"/>
      <w:pgBorders w:offsetFrom="page">
        <w:top w:val="single" w:sz="4" w:space="24" w:color="FFFFFF"/>
        <w:left w:val="single" w:sz="4" w:space="24" w:color="FFFFFF"/>
        <w:bottom w:val="single" w:sz="4" w:space="24" w:color="FFFFFF"/>
        <w:right w:val="single" w:sz="4" w:space="24" w:color="FFFF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BE1DC" w14:textId="77777777" w:rsidR="007E5BFE" w:rsidRDefault="007E5BFE">
      <w:r>
        <w:separator/>
      </w:r>
    </w:p>
  </w:endnote>
  <w:endnote w:type="continuationSeparator" w:id="0">
    <w:p w14:paraId="1841816B" w14:textId="77777777" w:rsidR="007E5BFE" w:rsidRDefault="007E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E27112" w:rsidRPr="00416FDC" w14:paraId="10E2B37D" w14:textId="77777777" w:rsidTr="00EE3499">
      <w:trPr>
        <w:trHeight w:val="163"/>
        <w:jc w:val="center"/>
      </w:trPr>
      <w:tc>
        <w:tcPr>
          <w:tcW w:w="7995" w:type="dxa"/>
          <w:gridSpan w:val="4"/>
          <w:shd w:val="clear" w:color="auto" w:fill="auto"/>
        </w:tcPr>
        <w:p w14:paraId="57669AF3" w14:textId="77777777" w:rsidR="00E27112" w:rsidRPr="00416FDC" w:rsidRDefault="00E27112" w:rsidP="00E27112">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 xml:space="preserve">The Edge Fabrication Lab </w:t>
          </w:r>
          <w:r>
            <w:rPr>
              <w:rFonts w:ascii="Arial" w:eastAsia="MS Gothic" w:hAnsi="Arial" w:cs="Arial"/>
              <w:bCs/>
              <w:sz w:val="16"/>
              <w:szCs w:val="16"/>
              <w:lang w:eastAsia="en-AU"/>
            </w:rPr>
            <w:t xml:space="preserve">Safe Operating Procedure             </w:t>
          </w:r>
          <w:r w:rsidRPr="00416FDC">
            <w:rPr>
              <w:rFonts w:ascii="Arial" w:eastAsia="MS Gothic" w:hAnsi="Arial" w:cs="Arial"/>
              <w:bCs/>
              <w:sz w:val="16"/>
              <w:szCs w:val="16"/>
              <w:lang w:eastAsia="en-AU"/>
            </w:rPr>
            <w:t xml:space="preserve">                     State Library of Queensland </w:t>
          </w:r>
        </w:p>
      </w:tc>
      <w:tc>
        <w:tcPr>
          <w:tcW w:w="2599" w:type="dxa"/>
          <w:shd w:val="clear" w:color="auto" w:fill="auto"/>
        </w:tcPr>
        <w:p w14:paraId="16533346" w14:textId="77777777" w:rsidR="00E27112" w:rsidRPr="00416FDC" w:rsidRDefault="00E27112" w:rsidP="00E27112">
          <w:pPr>
            <w:tabs>
              <w:tab w:val="center" w:pos="4153"/>
              <w:tab w:val="right" w:pos="8306"/>
            </w:tabs>
            <w:rPr>
              <w:rFonts w:ascii="Arial" w:eastAsia="MS Gothic" w:hAnsi="Arial" w:cs="Arial"/>
              <w:bCs/>
              <w:sz w:val="16"/>
              <w:szCs w:val="16"/>
              <w:lang w:eastAsia="en-AU"/>
            </w:rPr>
          </w:pPr>
          <w:r w:rsidRPr="00416FDC">
            <w:rPr>
              <w:rFonts w:ascii="Arial" w:eastAsia="MS Gothic" w:hAnsi="Arial" w:cs="Arial"/>
              <w:bCs/>
              <w:sz w:val="16"/>
              <w:szCs w:val="16"/>
              <w:lang w:eastAsia="en-AU"/>
            </w:rPr>
            <w:t>Records File #: 520_315_227</w:t>
          </w:r>
        </w:p>
      </w:tc>
    </w:tr>
    <w:tr w:rsidR="00E27112" w:rsidRPr="00416FDC" w14:paraId="366D2B4F" w14:textId="77777777" w:rsidTr="00EE3499">
      <w:trPr>
        <w:trHeight w:val="156"/>
        <w:jc w:val="center"/>
      </w:trPr>
      <w:tc>
        <w:tcPr>
          <w:tcW w:w="2648" w:type="dxa"/>
          <w:shd w:val="clear" w:color="auto" w:fill="C0C0C0"/>
          <w:vAlign w:val="center"/>
        </w:tcPr>
        <w:p w14:paraId="640C7895" w14:textId="77777777" w:rsidR="00E27112" w:rsidRPr="00416FDC" w:rsidRDefault="00E27112" w:rsidP="00E27112">
          <w:pPr>
            <w:tabs>
              <w:tab w:val="center" w:pos="4153"/>
              <w:tab w:val="right" w:pos="8306"/>
            </w:tabs>
            <w:rPr>
              <w:rFonts w:ascii="Arial" w:eastAsia="MS Gothic" w:hAnsi="Arial" w:cs="Arial"/>
              <w:bCs/>
              <w:sz w:val="16"/>
              <w:szCs w:val="16"/>
              <w:lang w:eastAsia="en-AU"/>
            </w:rPr>
          </w:pPr>
          <w:r w:rsidRPr="00416FDC">
            <w:rPr>
              <w:rFonts w:ascii="Arial" w:eastAsia="Cambria Math" w:hAnsi="Arial" w:cs="Arial"/>
              <w:bCs/>
              <w:sz w:val="16"/>
              <w:szCs w:val="16"/>
              <w:lang w:eastAsia="en-AU"/>
            </w:rPr>
            <w:t xml:space="preserve">Authorised </w:t>
          </w:r>
          <w:proofErr w:type="gramStart"/>
          <w:r w:rsidRPr="00416FDC">
            <w:rPr>
              <w:rFonts w:ascii="Arial" w:eastAsia="Cambria Math" w:hAnsi="Arial" w:cs="Arial"/>
              <w:bCs/>
              <w:sz w:val="16"/>
              <w:szCs w:val="16"/>
              <w:lang w:eastAsia="en-AU"/>
            </w:rPr>
            <w:t>by:</w:t>
          </w:r>
          <w:proofErr w:type="gramEnd"/>
          <w:r w:rsidRPr="00416FDC">
            <w:rPr>
              <w:rFonts w:ascii="Arial" w:eastAsia="Cambria Math" w:hAnsi="Arial" w:cs="Arial"/>
              <w:bCs/>
              <w:sz w:val="16"/>
              <w:szCs w:val="16"/>
              <w:lang w:eastAsia="en-AU"/>
            </w:rPr>
            <w:t xml:space="preserve"> Daniel Flood</w:t>
          </w:r>
        </w:p>
      </w:tc>
      <w:tc>
        <w:tcPr>
          <w:tcW w:w="2649" w:type="dxa"/>
          <w:shd w:val="clear" w:color="auto" w:fill="C0C0C0"/>
          <w:vAlign w:val="center"/>
        </w:tcPr>
        <w:p w14:paraId="4D7AD27B" w14:textId="77777777" w:rsidR="00E27112" w:rsidRPr="00416FDC" w:rsidRDefault="00E27112" w:rsidP="00E27112">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Version #: 1</w:t>
          </w:r>
        </w:p>
      </w:tc>
      <w:tc>
        <w:tcPr>
          <w:tcW w:w="2648" w:type="dxa"/>
          <w:shd w:val="clear" w:color="auto" w:fill="C0C0C0"/>
          <w:vAlign w:val="center"/>
        </w:tcPr>
        <w:p w14:paraId="7BE9972A" w14:textId="77777777" w:rsidR="00E27112" w:rsidRPr="00416FDC" w:rsidRDefault="00E27112" w:rsidP="00E27112">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szCs w:val="20"/>
              <w:lang w:eastAsia="en-AU"/>
            </w:rPr>
            <w:t xml:space="preserve">    </w:t>
          </w:r>
          <w:r w:rsidRPr="00416FDC">
            <w:rPr>
              <w:rFonts w:ascii="Arial" w:eastAsia="Times" w:hAnsi="Arial" w:cs="Arial"/>
              <w:sz w:val="16"/>
              <w:szCs w:val="16"/>
              <w:lang w:eastAsia="en-AU"/>
            </w:rPr>
            <w:t>Issue Date: 14/07/2020</w:t>
          </w:r>
        </w:p>
      </w:tc>
      <w:tc>
        <w:tcPr>
          <w:tcW w:w="2649" w:type="dxa"/>
          <w:gridSpan w:val="2"/>
          <w:shd w:val="clear" w:color="auto" w:fill="C0C0C0"/>
          <w:vAlign w:val="center"/>
        </w:tcPr>
        <w:p w14:paraId="4B592855" w14:textId="77777777" w:rsidR="00E27112" w:rsidRPr="00416FDC" w:rsidRDefault="00E27112" w:rsidP="00E27112">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Revision Date:</w:t>
          </w:r>
        </w:p>
      </w:tc>
    </w:tr>
    <w:tr w:rsidR="00E27112" w:rsidRPr="00416FDC" w14:paraId="7F1C84A1" w14:textId="77777777" w:rsidTr="00EE3499">
      <w:trPr>
        <w:trHeight w:val="156"/>
        <w:jc w:val="center"/>
      </w:trPr>
      <w:tc>
        <w:tcPr>
          <w:tcW w:w="2648" w:type="dxa"/>
          <w:shd w:val="clear" w:color="auto" w:fill="FFFFFF"/>
          <w:vAlign w:val="center"/>
        </w:tcPr>
        <w:p w14:paraId="152334CB" w14:textId="77777777" w:rsidR="00E27112" w:rsidRPr="00416FDC" w:rsidRDefault="00E27112" w:rsidP="00E27112">
          <w:pPr>
            <w:tabs>
              <w:tab w:val="center" w:pos="4153"/>
              <w:tab w:val="right" w:pos="8306"/>
            </w:tabs>
            <w:rPr>
              <w:rFonts w:ascii="Arial" w:eastAsia="Cambria Math" w:hAnsi="Arial" w:cs="Arial"/>
              <w:bCs/>
              <w:sz w:val="16"/>
              <w:szCs w:val="16"/>
              <w:lang w:eastAsia="en-AU"/>
            </w:rPr>
          </w:pPr>
          <w:r w:rsidRPr="00416FDC">
            <w:rPr>
              <w:rFonts w:ascii="Arial" w:eastAsia="Times" w:hAnsi="Arial" w:cs="Arial"/>
              <w:i/>
              <w:iCs/>
              <w:sz w:val="16"/>
              <w:szCs w:val="16"/>
              <w:lang w:eastAsia="en-AU"/>
            </w:rPr>
            <w:t>Uncontrolled when printed</w:t>
          </w:r>
        </w:p>
      </w:tc>
      <w:tc>
        <w:tcPr>
          <w:tcW w:w="2649" w:type="dxa"/>
          <w:shd w:val="clear" w:color="auto" w:fill="FFFFFF"/>
          <w:vAlign w:val="center"/>
        </w:tcPr>
        <w:p w14:paraId="02AD00FA" w14:textId="77777777" w:rsidR="00E27112" w:rsidRPr="00416FDC" w:rsidRDefault="00E27112" w:rsidP="00E27112">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420B3742" w14:textId="77777777" w:rsidR="00E27112" w:rsidRPr="00416FDC" w:rsidRDefault="00E27112" w:rsidP="00E27112">
          <w:pPr>
            <w:tabs>
              <w:tab w:val="center" w:pos="4153"/>
              <w:tab w:val="right" w:pos="8306"/>
            </w:tabs>
            <w:rPr>
              <w:rFonts w:ascii="Arial" w:eastAsia="Times" w:hAnsi="Arial" w:cs="Arial"/>
              <w:sz w:val="16"/>
              <w:szCs w:val="16"/>
              <w:lang w:eastAsia="en-AU"/>
            </w:rPr>
          </w:pPr>
          <w:r w:rsidRPr="00416FDC">
            <w:rPr>
              <w:rFonts w:ascii="Arial" w:eastAsia="Times" w:hAnsi="Arial" w:cs="Arial"/>
              <w:i/>
              <w:iCs/>
              <w:sz w:val="16"/>
              <w:szCs w:val="16"/>
              <w:lang w:eastAsia="en-AU"/>
            </w:rPr>
            <w:t xml:space="preserve"> </w:t>
          </w:r>
        </w:p>
      </w:tc>
      <w:tc>
        <w:tcPr>
          <w:tcW w:w="2649" w:type="dxa"/>
          <w:gridSpan w:val="2"/>
          <w:shd w:val="clear" w:color="auto" w:fill="FFFFFF"/>
          <w:vAlign w:val="center"/>
        </w:tcPr>
        <w:p w14:paraId="4353C0E9" w14:textId="77777777" w:rsidR="00E27112" w:rsidRPr="00416FDC" w:rsidRDefault="00E27112" w:rsidP="00E27112">
          <w:pPr>
            <w:tabs>
              <w:tab w:val="center" w:pos="4153"/>
              <w:tab w:val="right" w:pos="8306"/>
            </w:tabs>
            <w:rPr>
              <w:rFonts w:ascii="Arial" w:eastAsia="Times" w:hAnsi="Arial" w:cs="Arial"/>
              <w:sz w:val="16"/>
              <w:szCs w:val="16"/>
              <w:lang w:eastAsia="en-AU"/>
            </w:rPr>
          </w:pPr>
          <w:r w:rsidRPr="00416FDC">
            <w:rPr>
              <w:rFonts w:ascii="Arial" w:eastAsia="Times" w:hAnsi="Arial" w:cs="Arial"/>
              <w:sz w:val="16"/>
              <w:szCs w:val="16"/>
              <w:lang w:eastAsia="en-AU"/>
            </w:rPr>
            <w:t xml:space="preserve"> </w:t>
          </w:r>
          <w:r w:rsidRPr="00416FDC">
            <w:rPr>
              <w:rFonts w:ascii="Arial" w:eastAsia="Times" w:hAnsi="Arial" w:cs="Arial"/>
              <w:sz w:val="16"/>
              <w:szCs w:val="16"/>
              <w:lang w:eastAsia="en-AU"/>
            </w:rPr>
            <w:fldChar w:fldCharType="begin"/>
          </w:r>
          <w:r w:rsidRPr="00416FDC">
            <w:rPr>
              <w:rFonts w:ascii="Arial" w:eastAsia="Times" w:hAnsi="Arial" w:cs="Arial"/>
              <w:sz w:val="16"/>
              <w:szCs w:val="16"/>
              <w:lang w:eastAsia="en-AU"/>
            </w:rPr>
            <w:instrText xml:space="preserve"> PAGE   \* MERGEFORMAT </w:instrText>
          </w:r>
          <w:r w:rsidRPr="00416FDC">
            <w:rPr>
              <w:rFonts w:ascii="Arial" w:eastAsia="Times" w:hAnsi="Arial" w:cs="Arial"/>
              <w:sz w:val="16"/>
              <w:szCs w:val="16"/>
              <w:lang w:eastAsia="en-AU"/>
            </w:rPr>
            <w:fldChar w:fldCharType="separate"/>
          </w:r>
          <w:r>
            <w:rPr>
              <w:rFonts w:ascii="Arial" w:eastAsia="Times" w:hAnsi="Arial" w:cs="Arial"/>
              <w:sz w:val="16"/>
              <w:szCs w:val="16"/>
              <w:lang w:eastAsia="en-AU"/>
            </w:rPr>
            <w:t>1</w:t>
          </w:r>
          <w:r w:rsidRPr="00416FDC">
            <w:rPr>
              <w:rFonts w:ascii="Arial" w:eastAsia="Times" w:hAnsi="Arial" w:cs="Arial"/>
              <w:b/>
              <w:bCs/>
              <w:noProof/>
              <w:sz w:val="16"/>
              <w:szCs w:val="16"/>
              <w:lang w:eastAsia="en-AU"/>
            </w:rPr>
            <w:fldChar w:fldCharType="end"/>
          </w:r>
          <w:r w:rsidRPr="00416FDC">
            <w:rPr>
              <w:rFonts w:ascii="Arial" w:eastAsia="Times" w:hAnsi="Arial" w:cs="Arial"/>
              <w:b/>
              <w:bCs/>
              <w:sz w:val="16"/>
              <w:szCs w:val="16"/>
              <w:lang w:eastAsia="en-AU"/>
            </w:rPr>
            <w:t xml:space="preserve"> </w:t>
          </w:r>
          <w:r w:rsidRPr="00416FDC">
            <w:rPr>
              <w:rFonts w:ascii="Arial" w:eastAsia="Times" w:hAnsi="Arial" w:cs="Arial"/>
              <w:sz w:val="16"/>
              <w:szCs w:val="16"/>
              <w:lang w:eastAsia="en-AU"/>
            </w:rPr>
            <w:t>|</w:t>
          </w:r>
          <w:r w:rsidRPr="00416FDC">
            <w:rPr>
              <w:rFonts w:ascii="Arial" w:eastAsia="Times" w:hAnsi="Arial" w:cs="Arial"/>
              <w:b/>
              <w:bCs/>
              <w:sz w:val="16"/>
              <w:szCs w:val="16"/>
              <w:lang w:eastAsia="en-AU"/>
            </w:rPr>
            <w:t xml:space="preserve"> </w:t>
          </w:r>
          <w:r w:rsidRPr="00416FDC">
            <w:rPr>
              <w:rFonts w:ascii="Arial" w:eastAsia="Times" w:hAnsi="Arial" w:cs="Arial"/>
              <w:color w:val="7F7F7F"/>
              <w:spacing w:val="60"/>
              <w:sz w:val="16"/>
              <w:szCs w:val="16"/>
              <w:lang w:eastAsia="en-AU"/>
            </w:rPr>
            <w:t>Page</w:t>
          </w:r>
        </w:p>
      </w:tc>
    </w:tr>
  </w:tbl>
  <w:p w14:paraId="5B3F0D94" w14:textId="77777777" w:rsidR="0079268D" w:rsidRPr="00E27112" w:rsidRDefault="0079268D" w:rsidP="00E27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E5A23" w14:textId="77777777" w:rsidR="007E5BFE" w:rsidRDefault="007E5BFE">
      <w:r>
        <w:separator/>
      </w:r>
    </w:p>
  </w:footnote>
  <w:footnote w:type="continuationSeparator" w:id="0">
    <w:p w14:paraId="5BB54376" w14:textId="77777777" w:rsidR="007E5BFE" w:rsidRDefault="007E5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9240D" w14:textId="77777777" w:rsidR="009A56CF" w:rsidRDefault="009A56CF">
    <w:pPr>
      <w:pStyle w:val="Header"/>
      <w:jc w:val="center"/>
      <w:rPr>
        <w:rFonts w:ascii="Tahoma" w:hAnsi="Tahoma"/>
        <w:b/>
        <w:bCs/>
        <w:i/>
        <w:iCs/>
        <w:color w:val="C0C0C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C3D8C"/>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1BD7343C"/>
    <w:multiLevelType w:val="hybridMultilevel"/>
    <w:tmpl w:val="3558C30A"/>
    <w:lvl w:ilvl="0" w:tplc="885CA2E4">
      <w:start w:val="1"/>
      <w:numFmt w:val="decimal"/>
      <w:lvlText w:val="%1."/>
      <w:lvlJc w:val="left"/>
      <w:pPr>
        <w:tabs>
          <w:tab w:val="num" w:pos="360"/>
        </w:tabs>
        <w:ind w:left="360" w:hanging="360"/>
      </w:pPr>
    </w:lvl>
    <w:lvl w:ilvl="1" w:tplc="952A1504" w:tentative="1">
      <w:start w:val="1"/>
      <w:numFmt w:val="lowerLetter"/>
      <w:lvlText w:val="%2."/>
      <w:lvlJc w:val="left"/>
      <w:pPr>
        <w:tabs>
          <w:tab w:val="num" w:pos="1080"/>
        </w:tabs>
        <w:ind w:left="1080" w:hanging="360"/>
      </w:pPr>
    </w:lvl>
    <w:lvl w:ilvl="2" w:tplc="7D08284E" w:tentative="1">
      <w:start w:val="1"/>
      <w:numFmt w:val="lowerRoman"/>
      <w:lvlText w:val="%3."/>
      <w:lvlJc w:val="right"/>
      <w:pPr>
        <w:tabs>
          <w:tab w:val="num" w:pos="1800"/>
        </w:tabs>
        <w:ind w:left="1800" w:hanging="180"/>
      </w:pPr>
    </w:lvl>
    <w:lvl w:ilvl="3" w:tplc="8BBE700C" w:tentative="1">
      <w:start w:val="1"/>
      <w:numFmt w:val="decimal"/>
      <w:lvlText w:val="%4."/>
      <w:lvlJc w:val="left"/>
      <w:pPr>
        <w:tabs>
          <w:tab w:val="num" w:pos="2520"/>
        </w:tabs>
        <w:ind w:left="2520" w:hanging="360"/>
      </w:pPr>
    </w:lvl>
    <w:lvl w:ilvl="4" w:tplc="EF8EB3A6" w:tentative="1">
      <w:start w:val="1"/>
      <w:numFmt w:val="lowerLetter"/>
      <w:lvlText w:val="%5."/>
      <w:lvlJc w:val="left"/>
      <w:pPr>
        <w:tabs>
          <w:tab w:val="num" w:pos="3240"/>
        </w:tabs>
        <w:ind w:left="3240" w:hanging="360"/>
      </w:pPr>
    </w:lvl>
    <w:lvl w:ilvl="5" w:tplc="5546DB62" w:tentative="1">
      <w:start w:val="1"/>
      <w:numFmt w:val="lowerRoman"/>
      <w:lvlText w:val="%6."/>
      <w:lvlJc w:val="right"/>
      <w:pPr>
        <w:tabs>
          <w:tab w:val="num" w:pos="3960"/>
        </w:tabs>
        <w:ind w:left="3960" w:hanging="180"/>
      </w:pPr>
    </w:lvl>
    <w:lvl w:ilvl="6" w:tplc="F54E5DD4" w:tentative="1">
      <w:start w:val="1"/>
      <w:numFmt w:val="decimal"/>
      <w:lvlText w:val="%7."/>
      <w:lvlJc w:val="left"/>
      <w:pPr>
        <w:tabs>
          <w:tab w:val="num" w:pos="4680"/>
        </w:tabs>
        <w:ind w:left="4680" w:hanging="360"/>
      </w:pPr>
    </w:lvl>
    <w:lvl w:ilvl="7" w:tplc="2AFC8D6E" w:tentative="1">
      <w:start w:val="1"/>
      <w:numFmt w:val="lowerLetter"/>
      <w:lvlText w:val="%8."/>
      <w:lvlJc w:val="left"/>
      <w:pPr>
        <w:tabs>
          <w:tab w:val="num" w:pos="5400"/>
        </w:tabs>
        <w:ind w:left="5400" w:hanging="360"/>
      </w:pPr>
    </w:lvl>
    <w:lvl w:ilvl="8" w:tplc="188AC244" w:tentative="1">
      <w:start w:val="1"/>
      <w:numFmt w:val="lowerRoman"/>
      <w:lvlText w:val="%9."/>
      <w:lvlJc w:val="right"/>
      <w:pPr>
        <w:tabs>
          <w:tab w:val="num" w:pos="6120"/>
        </w:tabs>
        <w:ind w:left="6120" w:hanging="180"/>
      </w:pPr>
    </w:lvl>
  </w:abstractNum>
  <w:abstractNum w:abstractNumId="2" w15:restartNumberingAfterBreak="0">
    <w:nsid w:val="2D2D4E14"/>
    <w:multiLevelType w:val="hybridMultilevel"/>
    <w:tmpl w:val="0F883CC2"/>
    <w:lvl w:ilvl="0" w:tplc="C060A102">
      <w:start w:val="1"/>
      <w:numFmt w:val="decimal"/>
      <w:lvlText w:val="%1."/>
      <w:lvlJc w:val="left"/>
      <w:pPr>
        <w:tabs>
          <w:tab w:val="num" w:pos="360"/>
        </w:tabs>
        <w:ind w:left="360" w:hanging="360"/>
      </w:pPr>
    </w:lvl>
    <w:lvl w:ilvl="1" w:tplc="72B89108" w:tentative="1">
      <w:start w:val="1"/>
      <w:numFmt w:val="lowerLetter"/>
      <w:lvlText w:val="%2."/>
      <w:lvlJc w:val="left"/>
      <w:pPr>
        <w:tabs>
          <w:tab w:val="num" w:pos="1080"/>
        </w:tabs>
        <w:ind w:left="1080" w:hanging="360"/>
      </w:pPr>
    </w:lvl>
    <w:lvl w:ilvl="2" w:tplc="636CC2BA" w:tentative="1">
      <w:start w:val="1"/>
      <w:numFmt w:val="lowerRoman"/>
      <w:lvlText w:val="%3."/>
      <w:lvlJc w:val="right"/>
      <w:pPr>
        <w:tabs>
          <w:tab w:val="num" w:pos="1800"/>
        </w:tabs>
        <w:ind w:left="1800" w:hanging="180"/>
      </w:pPr>
    </w:lvl>
    <w:lvl w:ilvl="3" w:tplc="E9920E4C" w:tentative="1">
      <w:start w:val="1"/>
      <w:numFmt w:val="decimal"/>
      <w:lvlText w:val="%4."/>
      <w:lvlJc w:val="left"/>
      <w:pPr>
        <w:tabs>
          <w:tab w:val="num" w:pos="2520"/>
        </w:tabs>
        <w:ind w:left="2520" w:hanging="360"/>
      </w:pPr>
    </w:lvl>
    <w:lvl w:ilvl="4" w:tplc="C1DC8596" w:tentative="1">
      <w:start w:val="1"/>
      <w:numFmt w:val="lowerLetter"/>
      <w:lvlText w:val="%5."/>
      <w:lvlJc w:val="left"/>
      <w:pPr>
        <w:tabs>
          <w:tab w:val="num" w:pos="3240"/>
        </w:tabs>
        <w:ind w:left="3240" w:hanging="360"/>
      </w:pPr>
    </w:lvl>
    <w:lvl w:ilvl="5" w:tplc="3F9A690A" w:tentative="1">
      <w:start w:val="1"/>
      <w:numFmt w:val="lowerRoman"/>
      <w:lvlText w:val="%6."/>
      <w:lvlJc w:val="right"/>
      <w:pPr>
        <w:tabs>
          <w:tab w:val="num" w:pos="3960"/>
        </w:tabs>
        <w:ind w:left="3960" w:hanging="180"/>
      </w:pPr>
    </w:lvl>
    <w:lvl w:ilvl="6" w:tplc="17382BDA" w:tentative="1">
      <w:start w:val="1"/>
      <w:numFmt w:val="decimal"/>
      <w:lvlText w:val="%7."/>
      <w:lvlJc w:val="left"/>
      <w:pPr>
        <w:tabs>
          <w:tab w:val="num" w:pos="4680"/>
        </w:tabs>
        <w:ind w:left="4680" w:hanging="360"/>
      </w:pPr>
    </w:lvl>
    <w:lvl w:ilvl="7" w:tplc="922E9832" w:tentative="1">
      <w:start w:val="1"/>
      <w:numFmt w:val="lowerLetter"/>
      <w:lvlText w:val="%8."/>
      <w:lvlJc w:val="left"/>
      <w:pPr>
        <w:tabs>
          <w:tab w:val="num" w:pos="5400"/>
        </w:tabs>
        <w:ind w:left="5400" w:hanging="360"/>
      </w:pPr>
    </w:lvl>
    <w:lvl w:ilvl="8" w:tplc="5C92BBA6" w:tentative="1">
      <w:start w:val="1"/>
      <w:numFmt w:val="lowerRoman"/>
      <w:lvlText w:val="%9."/>
      <w:lvlJc w:val="right"/>
      <w:pPr>
        <w:tabs>
          <w:tab w:val="num" w:pos="6120"/>
        </w:tabs>
        <w:ind w:left="6120" w:hanging="180"/>
      </w:pPr>
    </w:lvl>
  </w:abstractNum>
  <w:abstractNum w:abstractNumId="3" w15:restartNumberingAfterBreak="0">
    <w:nsid w:val="2D816DE7"/>
    <w:multiLevelType w:val="hybridMultilevel"/>
    <w:tmpl w:val="0A1E7BC0"/>
    <w:lvl w:ilvl="0" w:tplc="AF28365A">
      <w:start w:val="1"/>
      <w:numFmt w:val="decimal"/>
      <w:lvlText w:val="%1."/>
      <w:lvlJc w:val="left"/>
      <w:pPr>
        <w:tabs>
          <w:tab w:val="num" w:pos="360"/>
        </w:tabs>
        <w:ind w:left="360" w:hanging="360"/>
      </w:pPr>
    </w:lvl>
    <w:lvl w:ilvl="1" w:tplc="93909F22">
      <w:start w:val="1"/>
      <w:numFmt w:val="bullet"/>
      <w:lvlText w:val=""/>
      <w:lvlJc w:val="left"/>
      <w:pPr>
        <w:tabs>
          <w:tab w:val="num" w:pos="1440"/>
        </w:tabs>
        <w:ind w:left="1440" w:hanging="720"/>
      </w:pPr>
      <w:rPr>
        <w:rFonts w:ascii="Wingdings" w:eastAsia="Times New Roman" w:hAnsi="Wingdings" w:cs="Times New Roman" w:hint="default"/>
      </w:rPr>
    </w:lvl>
    <w:lvl w:ilvl="2" w:tplc="6122CA22" w:tentative="1">
      <w:start w:val="1"/>
      <w:numFmt w:val="lowerRoman"/>
      <w:lvlText w:val="%3."/>
      <w:lvlJc w:val="right"/>
      <w:pPr>
        <w:tabs>
          <w:tab w:val="num" w:pos="1800"/>
        </w:tabs>
        <w:ind w:left="1800" w:hanging="180"/>
      </w:pPr>
    </w:lvl>
    <w:lvl w:ilvl="3" w:tplc="38BE2E5E" w:tentative="1">
      <w:start w:val="1"/>
      <w:numFmt w:val="decimal"/>
      <w:lvlText w:val="%4."/>
      <w:lvlJc w:val="left"/>
      <w:pPr>
        <w:tabs>
          <w:tab w:val="num" w:pos="2520"/>
        </w:tabs>
        <w:ind w:left="2520" w:hanging="360"/>
      </w:pPr>
    </w:lvl>
    <w:lvl w:ilvl="4" w:tplc="27FAFB90" w:tentative="1">
      <w:start w:val="1"/>
      <w:numFmt w:val="lowerLetter"/>
      <w:lvlText w:val="%5."/>
      <w:lvlJc w:val="left"/>
      <w:pPr>
        <w:tabs>
          <w:tab w:val="num" w:pos="3240"/>
        </w:tabs>
        <w:ind w:left="3240" w:hanging="360"/>
      </w:pPr>
    </w:lvl>
    <w:lvl w:ilvl="5" w:tplc="6AEC716A" w:tentative="1">
      <w:start w:val="1"/>
      <w:numFmt w:val="lowerRoman"/>
      <w:lvlText w:val="%6."/>
      <w:lvlJc w:val="right"/>
      <w:pPr>
        <w:tabs>
          <w:tab w:val="num" w:pos="3960"/>
        </w:tabs>
        <w:ind w:left="3960" w:hanging="180"/>
      </w:pPr>
    </w:lvl>
    <w:lvl w:ilvl="6" w:tplc="644AE118" w:tentative="1">
      <w:start w:val="1"/>
      <w:numFmt w:val="decimal"/>
      <w:lvlText w:val="%7."/>
      <w:lvlJc w:val="left"/>
      <w:pPr>
        <w:tabs>
          <w:tab w:val="num" w:pos="4680"/>
        </w:tabs>
        <w:ind w:left="4680" w:hanging="360"/>
      </w:pPr>
    </w:lvl>
    <w:lvl w:ilvl="7" w:tplc="CFBA9A92" w:tentative="1">
      <w:start w:val="1"/>
      <w:numFmt w:val="lowerLetter"/>
      <w:lvlText w:val="%8."/>
      <w:lvlJc w:val="left"/>
      <w:pPr>
        <w:tabs>
          <w:tab w:val="num" w:pos="5400"/>
        </w:tabs>
        <w:ind w:left="5400" w:hanging="360"/>
      </w:pPr>
    </w:lvl>
    <w:lvl w:ilvl="8" w:tplc="7FA45356" w:tentative="1">
      <w:start w:val="1"/>
      <w:numFmt w:val="lowerRoman"/>
      <w:lvlText w:val="%9."/>
      <w:lvlJc w:val="right"/>
      <w:pPr>
        <w:tabs>
          <w:tab w:val="num" w:pos="6120"/>
        </w:tabs>
        <w:ind w:left="6120" w:hanging="180"/>
      </w:pPr>
    </w:lvl>
  </w:abstractNum>
  <w:abstractNum w:abstractNumId="4" w15:restartNumberingAfterBreak="0">
    <w:nsid w:val="4941134F"/>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5F2E2E51"/>
    <w:multiLevelType w:val="hybridMultilevel"/>
    <w:tmpl w:val="1AEEA07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63120518"/>
    <w:multiLevelType w:val="hybridMultilevel"/>
    <w:tmpl w:val="12CA38D0"/>
    <w:lvl w:ilvl="0" w:tplc="156087C0">
      <w:start w:val="1"/>
      <w:numFmt w:val="decimal"/>
      <w:lvlText w:val="%1."/>
      <w:lvlJc w:val="left"/>
      <w:pPr>
        <w:tabs>
          <w:tab w:val="num" w:pos="360"/>
        </w:tabs>
        <w:ind w:left="360" w:hanging="360"/>
      </w:pPr>
    </w:lvl>
    <w:lvl w:ilvl="1" w:tplc="36585B38" w:tentative="1">
      <w:start w:val="1"/>
      <w:numFmt w:val="lowerLetter"/>
      <w:lvlText w:val="%2."/>
      <w:lvlJc w:val="left"/>
      <w:pPr>
        <w:tabs>
          <w:tab w:val="num" w:pos="1080"/>
        </w:tabs>
        <w:ind w:left="1080" w:hanging="360"/>
      </w:pPr>
    </w:lvl>
    <w:lvl w:ilvl="2" w:tplc="0F3CCAF8" w:tentative="1">
      <w:start w:val="1"/>
      <w:numFmt w:val="lowerRoman"/>
      <w:lvlText w:val="%3."/>
      <w:lvlJc w:val="right"/>
      <w:pPr>
        <w:tabs>
          <w:tab w:val="num" w:pos="1800"/>
        </w:tabs>
        <w:ind w:left="1800" w:hanging="180"/>
      </w:pPr>
    </w:lvl>
    <w:lvl w:ilvl="3" w:tplc="39C0CDD8" w:tentative="1">
      <w:start w:val="1"/>
      <w:numFmt w:val="decimal"/>
      <w:lvlText w:val="%4."/>
      <w:lvlJc w:val="left"/>
      <w:pPr>
        <w:tabs>
          <w:tab w:val="num" w:pos="2520"/>
        </w:tabs>
        <w:ind w:left="2520" w:hanging="360"/>
      </w:pPr>
    </w:lvl>
    <w:lvl w:ilvl="4" w:tplc="84CE4CFA" w:tentative="1">
      <w:start w:val="1"/>
      <w:numFmt w:val="lowerLetter"/>
      <w:lvlText w:val="%5."/>
      <w:lvlJc w:val="left"/>
      <w:pPr>
        <w:tabs>
          <w:tab w:val="num" w:pos="3240"/>
        </w:tabs>
        <w:ind w:left="3240" w:hanging="360"/>
      </w:pPr>
    </w:lvl>
    <w:lvl w:ilvl="5" w:tplc="A45832B0" w:tentative="1">
      <w:start w:val="1"/>
      <w:numFmt w:val="lowerRoman"/>
      <w:lvlText w:val="%6."/>
      <w:lvlJc w:val="right"/>
      <w:pPr>
        <w:tabs>
          <w:tab w:val="num" w:pos="3960"/>
        </w:tabs>
        <w:ind w:left="3960" w:hanging="180"/>
      </w:pPr>
    </w:lvl>
    <w:lvl w:ilvl="6" w:tplc="F8F45ED0" w:tentative="1">
      <w:start w:val="1"/>
      <w:numFmt w:val="decimal"/>
      <w:lvlText w:val="%7."/>
      <w:lvlJc w:val="left"/>
      <w:pPr>
        <w:tabs>
          <w:tab w:val="num" w:pos="4680"/>
        </w:tabs>
        <w:ind w:left="4680" w:hanging="360"/>
      </w:pPr>
    </w:lvl>
    <w:lvl w:ilvl="7" w:tplc="B6243BAC" w:tentative="1">
      <w:start w:val="1"/>
      <w:numFmt w:val="lowerLetter"/>
      <w:lvlText w:val="%8."/>
      <w:lvlJc w:val="left"/>
      <w:pPr>
        <w:tabs>
          <w:tab w:val="num" w:pos="5400"/>
        </w:tabs>
        <w:ind w:left="5400" w:hanging="360"/>
      </w:pPr>
    </w:lvl>
    <w:lvl w:ilvl="8" w:tplc="CA082FC4" w:tentative="1">
      <w:start w:val="1"/>
      <w:numFmt w:val="lowerRoman"/>
      <w:lvlText w:val="%9."/>
      <w:lvlJc w:val="right"/>
      <w:pPr>
        <w:tabs>
          <w:tab w:val="num" w:pos="6120"/>
        </w:tabs>
        <w:ind w:left="6120" w:hanging="180"/>
      </w:pPr>
    </w:lvl>
  </w:abstractNum>
  <w:abstractNum w:abstractNumId="7" w15:restartNumberingAfterBreak="0">
    <w:nsid w:val="6D483AF0"/>
    <w:multiLevelType w:val="singleLevel"/>
    <w:tmpl w:val="0922DA20"/>
    <w:lvl w:ilvl="0">
      <w:start w:val="1"/>
      <w:numFmt w:val="decimal"/>
      <w:lvlText w:val="%1."/>
      <w:lvlJc w:val="left"/>
      <w:pPr>
        <w:tabs>
          <w:tab w:val="num" w:pos="360"/>
        </w:tabs>
        <w:ind w:left="360" w:hanging="360"/>
      </w:pPr>
      <w:rPr>
        <w:rFonts w:ascii="Arial" w:eastAsia="Times New Roman" w:hAnsi="Arial" w:cs="Times New Roman"/>
      </w:rPr>
    </w:lvl>
  </w:abstractNum>
  <w:abstractNum w:abstractNumId="8" w15:restartNumberingAfterBreak="0">
    <w:nsid w:val="72310BC4"/>
    <w:multiLevelType w:val="hybridMultilevel"/>
    <w:tmpl w:val="3530E824"/>
    <w:lvl w:ilvl="0" w:tplc="95BA88C4">
      <w:start w:val="1"/>
      <w:numFmt w:val="decimal"/>
      <w:lvlText w:val="%1."/>
      <w:lvlJc w:val="left"/>
      <w:pPr>
        <w:tabs>
          <w:tab w:val="num" w:pos="360"/>
        </w:tabs>
        <w:ind w:left="360" w:hanging="360"/>
      </w:pPr>
    </w:lvl>
    <w:lvl w:ilvl="1" w:tplc="6798956E" w:tentative="1">
      <w:start w:val="1"/>
      <w:numFmt w:val="lowerLetter"/>
      <w:lvlText w:val="%2."/>
      <w:lvlJc w:val="left"/>
      <w:pPr>
        <w:tabs>
          <w:tab w:val="num" w:pos="1080"/>
        </w:tabs>
        <w:ind w:left="1080" w:hanging="360"/>
      </w:pPr>
    </w:lvl>
    <w:lvl w:ilvl="2" w:tplc="075EF706" w:tentative="1">
      <w:start w:val="1"/>
      <w:numFmt w:val="lowerRoman"/>
      <w:lvlText w:val="%3."/>
      <w:lvlJc w:val="right"/>
      <w:pPr>
        <w:tabs>
          <w:tab w:val="num" w:pos="1800"/>
        </w:tabs>
        <w:ind w:left="1800" w:hanging="180"/>
      </w:pPr>
    </w:lvl>
    <w:lvl w:ilvl="3" w:tplc="3F920EC4" w:tentative="1">
      <w:start w:val="1"/>
      <w:numFmt w:val="decimal"/>
      <w:lvlText w:val="%4."/>
      <w:lvlJc w:val="left"/>
      <w:pPr>
        <w:tabs>
          <w:tab w:val="num" w:pos="2520"/>
        </w:tabs>
        <w:ind w:left="2520" w:hanging="360"/>
      </w:pPr>
    </w:lvl>
    <w:lvl w:ilvl="4" w:tplc="D862BB60" w:tentative="1">
      <w:start w:val="1"/>
      <w:numFmt w:val="lowerLetter"/>
      <w:lvlText w:val="%5."/>
      <w:lvlJc w:val="left"/>
      <w:pPr>
        <w:tabs>
          <w:tab w:val="num" w:pos="3240"/>
        </w:tabs>
        <w:ind w:left="3240" w:hanging="360"/>
      </w:pPr>
    </w:lvl>
    <w:lvl w:ilvl="5" w:tplc="F26CC512" w:tentative="1">
      <w:start w:val="1"/>
      <w:numFmt w:val="lowerRoman"/>
      <w:lvlText w:val="%6."/>
      <w:lvlJc w:val="right"/>
      <w:pPr>
        <w:tabs>
          <w:tab w:val="num" w:pos="3960"/>
        </w:tabs>
        <w:ind w:left="3960" w:hanging="180"/>
      </w:pPr>
    </w:lvl>
    <w:lvl w:ilvl="6" w:tplc="B5540BEA" w:tentative="1">
      <w:start w:val="1"/>
      <w:numFmt w:val="decimal"/>
      <w:lvlText w:val="%7."/>
      <w:lvlJc w:val="left"/>
      <w:pPr>
        <w:tabs>
          <w:tab w:val="num" w:pos="4680"/>
        </w:tabs>
        <w:ind w:left="4680" w:hanging="360"/>
      </w:pPr>
    </w:lvl>
    <w:lvl w:ilvl="7" w:tplc="52F6047A" w:tentative="1">
      <w:start w:val="1"/>
      <w:numFmt w:val="lowerLetter"/>
      <w:lvlText w:val="%8."/>
      <w:lvlJc w:val="left"/>
      <w:pPr>
        <w:tabs>
          <w:tab w:val="num" w:pos="5400"/>
        </w:tabs>
        <w:ind w:left="5400" w:hanging="360"/>
      </w:pPr>
    </w:lvl>
    <w:lvl w:ilvl="8" w:tplc="0388E4D8" w:tentative="1">
      <w:start w:val="1"/>
      <w:numFmt w:val="lowerRoman"/>
      <w:lvlText w:val="%9."/>
      <w:lvlJc w:val="right"/>
      <w:pPr>
        <w:tabs>
          <w:tab w:val="num" w:pos="6120"/>
        </w:tabs>
        <w:ind w:left="6120" w:hanging="180"/>
      </w:pPr>
    </w:lvl>
  </w:abstractNum>
  <w:abstractNum w:abstractNumId="9" w15:restartNumberingAfterBreak="0">
    <w:nsid w:val="74D2704C"/>
    <w:multiLevelType w:val="hybridMultilevel"/>
    <w:tmpl w:val="A2C6FA66"/>
    <w:lvl w:ilvl="0" w:tplc="09F2CC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3"/>
  </w:num>
  <w:num w:numId="4">
    <w:abstractNumId w:val="2"/>
  </w:num>
  <w:num w:numId="5">
    <w:abstractNumId w:val="1"/>
  </w:num>
  <w:num w:numId="6">
    <w:abstractNumId w:val="5"/>
  </w:num>
  <w:num w:numId="7">
    <w:abstractNumId w:val="9"/>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529"/>
    <w:rsid w:val="000329F6"/>
    <w:rsid w:val="0004099E"/>
    <w:rsid w:val="000476AF"/>
    <w:rsid w:val="00066141"/>
    <w:rsid w:val="00072615"/>
    <w:rsid w:val="00083460"/>
    <w:rsid w:val="000A2FE6"/>
    <w:rsid w:val="000A5ED6"/>
    <w:rsid w:val="000B2DE5"/>
    <w:rsid w:val="000B4025"/>
    <w:rsid w:val="000C69A3"/>
    <w:rsid w:val="000E30C1"/>
    <w:rsid w:val="000E361F"/>
    <w:rsid w:val="000F5A39"/>
    <w:rsid w:val="000F5F77"/>
    <w:rsid w:val="0011064D"/>
    <w:rsid w:val="00134A02"/>
    <w:rsid w:val="00137529"/>
    <w:rsid w:val="00164620"/>
    <w:rsid w:val="00166A75"/>
    <w:rsid w:val="00185ABF"/>
    <w:rsid w:val="001B1783"/>
    <w:rsid w:val="00204395"/>
    <w:rsid w:val="00204A02"/>
    <w:rsid w:val="00226E53"/>
    <w:rsid w:val="00227F13"/>
    <w:rsid w:val="002303AD"/>
    <w:rsid w:val="0023395B"/>
    <w:rsid w:val="00250BF9"/>
    <w:rsid w:val="002973F5"/>
    <w:rsid w:val="00297E10"/>
    <w:rsid w:val="002A5F92"/>
    <w:rsid w:val="002D6B5C"/>
    <w:rsid w:val="002F00B1"/>
    <w:rsid w:val="002F0F58"/>
    <w:rsid w:val="00301038"/>
    <w:rsid w:val="00346300"/>
    <w:rsid w:val="003503AF"/>
    <w:rsid w:val="00352C86"/>
    <w:rsid w:val="00361FC7"/>
    <w:rsid w:val="00371AEC"/>
    <w:rsid w:val="00373F76"/>
    <w:rsid w:val="00382788"/>
    <w:rsid w:val="003848EF"/>
    <w:rsid w:val="00390013"/>
    <w:rsid w:val="003F463F"/>
    <w:rsid w:val="004036EF"/>
    <w:rsid w:val="00411E92"/>
    <w:rsid w:val="00431A0F"/>
    <w:rsid w:val="0044515D"/>
    <w:rsid w:val="00454C39"/>
    <w:rsid w:val="004559D0"/>
    <w:rsid w:val="00455F99"/>
    <w:rsid w:val="00457EBF"/>
    <w:rsid w:val="004677B0"/>
    <w:rsid w:val="004B395D"/>
    <w:rsid w:val="004C4C3D"/>
    <w:rsid w:val="004C772C"/>
    <w:rsid w:val="004D16F3"/>
    <w:rsid w:val="00520175"/>
    <w:rsid w:val="00531ABC"/>
    <w:rsid w:val="00531D92"/>
    <w:rsid w:val="00551EDD"/>
    <w:rsid w:val="00552836"/>
    <w:rsid w:val="00573513"/>
    <w:rsid w:val="00573DFD"/>
    <w:rsid w:val="0057713C"/>
    <w:rsid w:val="00582F31"/>
    <w:rsid w:val="00595693"/>
    <w:rsid w:val="005F3129"/>
    <w:rsid w:val="00601D63"/>
    <w:rsid w:val="0062438E"/>
    <w:rsid w:val="00642702"/>
    <w:rsid w:val="006454AD"/>
    <w:rsid w:val="0065329E"/>
    <w:rsid w:val="006860FF"/>
    <w:rsid w:val="006A32B3"/>
    <w:rsid w:val="006A3FF1"/>
    <w:rsid w:val="006A68D6"/>
    <w:rsid w:val="006B5F11"/>
    <w:rsid w:val="006D219A"/>
    <w:rsid w:val="0070395B"/>
    <w:rsid w:val="00711D37"/>
    <w:rsid w:val="00733843"/>
    <w:rsid w:val="0074314C"/>
    <w:rsid w:val="007534B5"/>
    <w:rsid w:val="007626B3"/>
    <w:rsid w:val="0079268D"/>
    <w:rsid w:val="007D257A"/>
    <w:rsid w:val="007E5BFE"/>
    <w:rsid w:val="007F7319"/>
    <w:rsid w:val="00802797"/>
    <w:rsid w:val="008611C3"/>
    <w:rsid w:val="00880779"/>
    <w:rsid w:val="008A5221"/>
    <w:rsid w:val="008B7EAF"/>
    <w:rsid w:val="008C371D"/>
    <w:rsid w:val="008F4B53"/>
    <w:rsid w:val="00900367"/>
    <w:rsid w:val="009006F4"/>
    <w:rsid w:val="009141F7"/>
    <w:rsid w:val="0091527B"/>
    <w:rsid w:val="00920A3A"/>
    <w:rsid w:val="009327B3"/>
    <w:rsid w:val="00946CAF"/>
    <w:rsid w:val="00956C3F"/>
    <w:rsid w:val="00956FEE"/>
    <w:rsid w:val="009842E7"/>
    <w:rsid w:val="009977E8"/>
    <w:rsid w:val="009A56CF"/>
    <w:rsid w:val="009C1E5A"/>
    <w:rsid w:val="009C492D"/>
    <w:rsid w:val="009C6AF5"/>
    <w:rsid w:val="009F153D"/>
    <w:rsid w:val="00A0362C"/>
    <w:rsid w:val="00A13468"/>
    <w:rsid w:val="00A40740"/>
    <w:rsid w:val="00A633BA"/>
    <w:rsid w:val="00A76A1C"/>
    <w:rsid w:val="00A94836"/>
    <w:rsid w:val="00AC2172"/>
    <w:rsid w:val="00AC2ABE"/>
    <w:rsid w:val="00AC532F"/>
    <w:rsid w:val="00B01E66"/>
    <w:rsid w:val="00B047BB"/>
    <w:rsid w:val="00B256EA"/>
    <w:rsid w:val="00B9013F"/>
    <w:rsid w:val="00B92491"/>
    <w:rsid w:val="00BA1E5F"/>
    <w:rsid w:val="00BB79DF"/>
    <w:rsid w:val="00BC018F"/>
    <w:rsid w:val="00BE1785"/>
    <w:rsid w:val="00C05601"/>
    <w:rsid w:val="00C103DF"/>
    <w:rsid w:val="00C5422D"/>
    <w:rsid w:val="00C64C93"/>
    <w:rsid w:val="00C7715B"/>
    <w:rsid w:val="00C87F5A"/>
    <w:rsid w:val="00CA0B08"/>
    <w:rsid w:val="00CC7D07"/>
    <w:rsid w:val="00CD41C0"/>
    <w:rsid w:val="00CF173C"/>
    <w:rsid w:val="00CF7585"/>
    <w:rsid w:val="00D04D35"/>
    <w:rsid w:val="00D20293"/>
    <w:rsid w:val="00D24FED"/>
    <w:rsid w:val="00D53706"/>
    <w:rsid w:val="00D55A20"/>
    <w:rsid w:val="00D708A9"/>
    <w:rsid w:val="00D83C9C"/>
    <w:rsid w:val="00D92687"/>
    <w:rsid w:val="00DA43E9"/>
    <w:rsid w:val="00DB2702"/>
    <w:rsid w:val="00DE7550"/>
    <w:rsid w:val="00DF3BCA"/>
    <w:rsid w:val="00E04499"/>
    <w:rsid w:val="00E27112"/>
    <w:rsid w:val="00E31FFA"/>
    <w:rsid w:val="00E4467A"/>
    <w:rsid w:val="00E537A0"/>
    <w:rsid w:val="00E53855"/>
    <w:rsid w:val="00E544C2"/>
    <w:rsid w:val="00E71A1F"/>
    <w:rsid w:val="00EA4D79"/>
    <w:rsid w:val="00EA533E"/>
    <w:rsid w:val="00EA65A7"/>
    <w:rsid w:val="00EB270C"/>
    <w:rsid w:val="00EC3859"/>
    <w:rsid w:val="00EE20E5"/>
    <w:rsid w:val="00F07975"/>
    <w:rsid w:val="00F400CE"/>
    <w:rsid w:val="00F41C13"/>
    <w:rsid w:val="00F505CD"/>
    <w:rsid w:val="00F54C01"/>
    <w:rsid w:val="00F80BE9"/>
    <w:rsid w:val="00F8729A"/>
    <w:rsid w:val="00F90168"/>
    <w:rsid w:val="00F9485B"/>
    <w:rsid w:val="00FA5E00"/>
    <w:rsid w:val="00FD6727"/>
    <w:rsid w:val="00FF7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13E99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lang w:val="en-AU" w:eastAsia="en-US"/>
    </w:rPr>
  </w:style>
  <w:style w:type="paragraph" w:styleId="Heading1">
    <w:name w:val="heading 1"/>
    <w:basedOn w:val="Normal"/>
    <w:next w:val="Normal"/>
    <w:qFormat/>
    <w:pPr>
      <w:keepNext/>
      <w:jc w:val="center"/>
      <w:outlineLvl w:val="0"/>
    </w:pPr>
    <w:rPr>
      <w:rFonts w:ascii="Arial Black" w:hAnsi="Arial Black"/>
      <w:color w:val="FFFFFF"/>
      <w:sz w:val="32"/>
    </w:rPr>
  </w:style>
  <w:style w:type="paragraph" w:styleId="Heading2">
    <w:name w:val="heading 2"/>
    <w:basedOn w:val="Normal"/>
    <w:next w:val="Normal"/>
    <w:qFormat/>
    <w:pPr>
      <w:keepNext/>
      <w:outlineLvl w:val="1"/>
    </w:pPr>
    <w:rPr>
      <w:rFonts w:ascii="Arial" w:hAnsi="Arial" w:cs="Arial"/>
      <w:b/>
      <w:color w:val="0000FF"/>
      <w:sz w:val="28"/>
    </w:rPr>
  </w:style>
  <w:style w:type="paragraph" w:styleId="Heading3">
    <w:name w:val="heading 3"/>
    <w:basedOn w:val="Normal"/>
    <w:next w:val="Normal"/>
    <w:qFormat/>
    <w:pPr>
      <w:keepNext/>
      <w:outlineLvl w:val="2"/>
    </w:pPr>
    <w:rPr>
      <w:rFonts w:ascii="Century Gothic" w:hAnsi="Century Gothic"/>
      <w:sz w:val="48"/>
      <w:szCs w:val="20"/>
      <w:lang w:val="en-GB"/>
    </w:rPr>
  </w:style>
  <w:style w:type="paragraph" w:styleId="Heading4">
    <w:name w:val="heading 4"/>
    <w:basedOn w:val="Normal"/>
    <w:next w:val="Normal"/>
    <w:qFormat/>
    <w:pPr>
      <w:keepNext/>
      <w:outlineLvl w:val="3"/>
    </w:pPr>
    <w:rPr>
      <w:rFonts w:ascii="Arial" w:hAnsi="Arial" w:cs="Arial"/>
      <w:b/>
      <w:sz w:val="28"/>
    </w:rPr>
  </w:style>
  <w:style w:type="paragraph" w:styleId="Heading5">
    <w:name w:val="heading 5"/>
    <w:basedOn w:val="Normal"/>
    <w:next w:val="Normal"/>
    <w:qFormat/>
    <w:pPr>
      <w:keepNext/>
      <w:outlineLvl w:val="4"/>
    </w:pPr>
    <w:rPr>
      <w:rFonts w:ascii="Arial" w:hAnsi="Arial" w:cs="Arial"/>
      <w:bCs/>
      <w:sz w:val="28"/>
    </w:rPr>
  </w:style>
  <w:style w:type="paragraph" w:styleId="Heading6">
    <w:name w:val="heading 6"/>
    <w:basedOn w:val="Normal"/>
    <w:next w:val="Normal"/>
    <w:qFormat/>
    <w:pPr>
      <w:keepNext/>
      <w:jc w:val="center"/>
      <w:outlineLvl w:val="5"/>
    </w:pPr>
    <w:rPr>
      <w:rFonts w:ascii="Arial Black" w:hAnsi="Arial Black"/>
      <w:color w:val="FFFFFF"/>
      <w:sz w:val="36"/>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pPr>
      <w:keepNext/>
      <w:outlineLvl w:val="7"/>
    </w:pPr>
    <w:rPr>
      <w:b/>
      <w:color w:val="0000FF"/>
      <w:sz w:val="30"/>
    </w:rPr>
  </w:style>
  <w:style w:type="paragraph" w:styleId="Heading9">
    <w:name w:val="heading 9"/>
    <w:basedOn w:val="Normal"/>
    <w:next w:val="Normal"/>
    <w:qFormat/>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BodyText">
    <w:name w:val="Body Text"/>
    <w:basedOn w:val="Normal"/>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link w:val="FooterChar"/>
    <w:pPr>
      <w:tabs>
        <w:tab w:val="center" w:pos="4153"/>
        <w:tab w:val="right" w:pos="8306"/>
      </w:tabs>
    </w:pPr>
  </w:style>
  <w:style w:type="paragraph" w:styleId="BalloonText">
    <w:name w:val="Balloon Text"/>
    <w:basedOn w:val="Normal"/>
    <w:semiHidden/>
    <w:rsid w:val="00EA533E"/>
    <w:rPr>
      <w:rFonts w:ascii="Tahoma" w:hAnsi="Tahoma" w:cs="Tahoma"/>
      <w:sz w:val="16"/>
      <w:szCs w:val="16"/>
    </w:rPr>
  </w:style>
  <w:style w:type="paragraph" w:customStyle="1" w:styleId="p1">
    <w:name w:val="p1"/>
    <w:basedOn w:val="Normal"/>
    <w:rsid w:val="00956FEE"/>
    <w:rPr>
      <w:rFonts w:ascii="Helvetica" w:hAnsi="Helvetica"/>
      <w:sz w:val="11"/>
      <w:szCs w:val="11"/>
      <w:lang w:val="en-GB" w:eastAsia="en-GB"/>
    </w:rPr>
  </w:style>
  <w:style w:type="paragraph" w:styleId="ListParagraph">
    <w:name w:val="List Paragraph"/>
    <w:basedOn w:val="Normal"/>
    <w:uiPriority w:val="34"/>
    <w:qFormat/>
    <w:rsid w:val="00E53855"/>
    <w:pPr>
      <w:ind w:left="720"/>
      <w:contextualSpacing/>
    </w:pPr>
  </w:style>
  <w:style w:type="character" w:customStyle="1" w:styleId="FooterChar">
    <w:name w:val="Footer Char"/>
    <w:basedOn w:val="DefaultParagraphFont"/>
    <w:link w:val="Footer"/>
    <w:rsid w:val="0079268D"/>
    <w:rPr>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425676">
      <w:bodyDiv w:val="1"/>
      <w:marLeft w:val="0"/>
      <w:marRight w:val="0"/>
      <w:marTop w:val="0"/>
      <w:marBottom w:val="0"/>
      <w:divBdr>
        <w:top w:val="none" w:sz="0" w:space="0" w:color="auto"/>
        <w:left w:val="none" w:sz="0" w:space="0" w:color="auto"/>
        <w:bottom w:val="none" w:sz="0" w:space="0" w:color="auto"/>
        <w:right w:val="none" w:sz="0" w:space="0" w:color="auto"/>
      </w:divBdr>
    </w:div>
    <w:div w:id="1124227153">
      <w:bodyDiv w:val="1"/>
      <w:marLeft w:val="0"/>
      <w:marRight w:val="0"/>
      <w:marTop w:val="0"/>
      <w:marBottom w:val="0"/>
      <w:divBdr>
        <w:top w:val="none" w:sz="0" w:space="0" w:color="auto"/>
        <w:left w:val="none" w:sz="0" w:space="0" w:color="auto"/>
        <w:bottom w:val="none" w:sz="0" w:space="0" w:color="auto"/>
        <w:right w:val="none" w:sz="0" w:space="0" w:color="auto"/>
      </w:divBdr>
    </w:div>
    <w:div w:id="1263107085">
      <w:bodyDiv w:val="1"/>
      <w:marLeft w:val="0"/>
      <w:marRight w:val="0"/>
      <w:marTop w:val="0"/>
      <w:marBottom w:val="0"/>
      <w:divBdr>
        <w:top w:val="none" w:sz="0" w:space="0" w:color="auto"/>
        <w:left w:val="none" w:sz="0" w:space="0" w:color="auto"/>
        <w:bottom w:val="none" w:sz="0" w:space="0" w:color="auto"/>
        <w:right w:val="none" w:sz="0" w:space="0" w:color="auto"/>
      </w:divBdr>
    </w:div>
    <w:div w:id="2145417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creativecommons.org/licenses/by/3.0/au"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348</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DETE - Safe Operating Procedure</vt:lpstr>
    </vt:vector>
  </TitlesOfParts>
  <Company>DETE</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 - Safe Operating Procedure</dc:title>
  <dc:subject/>
  <dc:creator>COOPER, Philip;CLARK, Brian</dc:creator>
  <cp:keywords>DETE, Education Queensland</cp:keywords>
  <cp:lastModifiedBy>Andrei Maberley</cp:lastModifiedBy>
  <cp:revision>7</cp:revision>
  <cp:lastPrinted>2019-09-10T03:04:00Z</cp:lastPrinted>
  <dcterms:created xsi:type="dcterms:W3CDTF">2020-03-04T05:18:00Z</dcterms:created>
  <dcterms:modified xsi:type="dcterms:W3CDTF">2020-10-13T03:55:00Z</dcterms:modified>
</cp:coreProperties>
</file>