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E119" w14:textId="77777777" w:rsidR="000736F1" w:rsidRDefault="00EB6CC2" w:rsidP="006D511B">
      <w:pPr>
        <w:pStyle w:val="Heading2"/>
        <w:spacing w:before="240" w:after="0" w:line="240" w:lineRule="auto"/>
        <w:rPr>
          <w:sz w:val="36"/>
          <w:szCs w:val="36"/>
        </w:rPr>
      </w:pPr>
      <w:r>
        <w:rPr>
          <w:noProof/>
          <w:sz w:val="36"/>
          <w:szCs w:val="36"/>
          <w:lang w:eastAsia="zh-TW"/>
        </w:rPr>
        <mc:AlternateContent>
          <mc:Choice Requires="wps">
            <w:drawing>
              <wp:anchor distT="0" distB="0" distL="114300" distR="114300" simplePos="0" relativeHeight="251658240" behindDoc="0" locked="0" layoutInCell="1" allowOverlap="1" wp14:anchorId="7F6598BE" wp14:editId="77A1B651">
                <wp:simplePos x="0" y="0"/>
                <wp:positionH relativeFrom="margin">
                  <wp:align>center</wp:align>
                </wp:positionH>
                <wp:positionV relativeFrom="paragraph">
                  <wp:posOffset>586528</wp:posOffset>
                </wp:positionV>
                <wp:extent cx="2579370" cy="29419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79370" cy="294199"/>
                        </a:xfrm>
                        <a:prstGeom prst="rect">
                          <a:avLst/>
                        </a:prstGeom>
                        <a:noFill/>
                        <a:ln w="6350">
                          <a:noFill/>
                        </a:ln>
                        <a:effectLst/>
                      </wps:spPr>
                      <wps:txbx>
                        <w:txbxContent>
                          <w:p w14:paraId="075D58DF" w14:textId="56EB291F" w:rsidR="000736F1" w:rsidRPr="005C2C70" w:rsidRDefault="001176A0" w:rsidP="00A32E3D">
                            <w:pPr>
                              <w:jc w:val="center"/>
                              <w:rPr>
                                <w:b/>
                                <w:color w:val="FFFFFF" w:themeColor="background1"/>
                                <w:sz w:val="32"/>
                                <w:szCs w:val="39"/>
                              </w:rPr>
                            </w:pPr>
                            <w:r>
                              <w:rPr>
                                <w:b/>
                                <w:color w:val="FFFFFF" w:themeColor="background1"/>
                                <w:sz w:val="32"/>
                                <w:szCs w:val="39"/>
                              </w:rPr>
                              <w:t>INNOVATION LAB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598BE" id="_x0000_t202" coordsize="21600,21600" o:spt="202" path="m,l,21600r21600,l21600,xe">
                <v:stroke joinstyle="miter"/>
                <v:path gradientshapeok="t" o:connecttype="rect"/>
              </v:shapetype>
              <v:shape id="Text Box 13" o:spid="_x0000_s1026" type="#_x0000_t202" style="position:absolute;margin-left:0;margin-top:46.2pt;width:203.1pt;height:23.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" filled="f" stroked="f" strokeweight=".5pt">
                <v:textbox>
                  <w:txbxContent>
                    <w:p w14:paraId="075D58DF" w14:textId="56EB291F" w:rsidR="000736F1" w:rsidRPr="005C2C70" w:rsidRDefault="001176A0" w:rsidP="00A32E3D">
                      <w:pPr>
                        <w:jc w:val="center"/>
                        <w:rPr>
                          <w:b/>
                          <w:color w:val="FFFFFF" w:themeColor="background1"/>
                          <w:sz w:val="32"/>
                          <w:szCs w:val="39"/>
                        </w:rPr>
                      </w:pPr>
                      <w:r>
                        <w:rPr>
                          <w:b/>
                          <w:color w:val="FFFFFF" w:themeColor="background1"/>
                          <w:sz w:val="32"/>
                          <w:szCs w:val="39"/>
                        </w:rPr>
                        <w:t>INNOVATION LAB</w:t>
                      </w:r>
                    </w:p>
                  </w:txbxContent>
                </v:textbox>
                <w10:wrap anchorx="margin"/>
              </v:shape>
            </w:pict>
          </mc:Fallback>
        </mc:AlternateContent>
      </w:r>
      <w:r w:rsidR="000736F1">
        <w:rPr>
          <w:noProof/>
          <w:lang w:eastAsia="zh-TW"/>
        </w:rPr>
        <w:drawing>
          <wp:inline distT="0" distB="0" distL="0" distR="0" wp14:anchorId="11DC4707" wp14:editId="4A9D85EC">
            <wp:extent cx="6446793" cy="82377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xed Static Plant_PER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46793" cy="823773"/>
                    </a:xfrm>
                    <a:prstGeom prst="rect">
                      <a:avLst/>
                    </a:prstGeom>
                  </pic:spPr>
                </pic:pic>
              </a:graphicData>
            </a:graphic>
          </wp:inline>
        </w:drawing>
      </w:r>
    </w:p>
    <w:p w14:paraId="77816188" w14:textId="6F400ECE" w:rsidR="00EF5BB7" w:rsidRDefault="00EF5BB7" w:rsidP="006D511B">
      <w:pPr>
        <w:pStyle w:val="Heading2"/>
        <w:spacing w:before="240" w:after="0" w:line="240" w:lineRule="auto"/>
        <w:rPr>
          <w:sz w:val="36"/>
          <w:szCs w:val="36"/>
        </w:rPr>
      </w:pPr>
      <w:bookmarkStart w:id="0" w:name="OLE_LINK5"/>
      <w:bookmarkStart w:id="1" w:name="OLE_LINK6"/>
      <w:r>
        <w:rPr>
          <w:sz w:val="36"/>
          <w:szCs w:val="36"/>
        </w:rPr>
        <w:t>S</w:t>
      </w:r>
      <w:r w:rsidR="005C2C70">
        <w:rPr>
          <w:sz w:val="36"/>
          <w:szCs w:val="36"/>
        </w:rPr>
        <w:t>cope</w:t>
      </w:r>
    </w:p>
    <w:p w14:paraId="39879C5D" w14:textId="77777777" w:rsidR="00EB6CC2" w:rsidRPr="00203A00" w:rsidRDefault="00EB6CC2" w:rsidP="00EB6CC2">
      <w:pPr>
        <w:rPr>
          <w:color w:val="FF0000"/>
          <w:sz w:val="20"/>
        </w:rPr>
      </w:pPr>
      <w:r w:rsidRPr="00203A00">
        <w:rPr>
          <w:color w:val="FF0000"/>
          <w:sz w:val="20"/>
        </w:rPr>
        <w:t xml:space="preserve">This document is intended to estimate potential human health and environmental risks posed by current and potential future conditions </w:t>
      </w:r>
      <w:r w:rsidR="008941C6">
        <w:rPr>
          <w:color w:val="FF0000"/>
          <w:sz w:val="20"/>
        </w:rPr>
        <w:t>State Library of Queensland (State Library) Fabrication Lab Facility</w:t>
      </w:r>
      <w:r w:rsidRPr="00203A00">
        <w:rPr>
          <w:color w:val="FF0000"/>
          <w:sz w:val="20"/>
        </w:rPr>
        <w:t>. The risk assessment describes the approach to the risk assessment and facilitates appropriate ways to evaluate current and future risks.</w:t>
      </w:r>
    </w:p>
    <w:p w14:paraId="22865C4D" w14:textId="77777777" w:rsidR="00EB6CC2" w:rsidRPr="002533FD" w:rsidRDefault="00EB6CC2" w:rsidP="00EB6CC2">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p w14:paraId="178FB883" w14:textId="77777777" w:rsidR="000661F7" w:rsidRPr="00AB54E0" w:rsidRDefault="000661F7" w:rsidP="00EF5BB7">
      <w:pPr>
        <w:tabs>
          <w:tab w:val="left" w:pos="720"/>
        </w:tabs>
        <w:spacing w:before="240" w:after="120"/>
        <w:ind w:right="-397"/>
        <w:rPr>
          <w:rFonts w:eastAsia="SimSun" w:cs="Arial"/>
          <w:color w:val="000000"/>
          <w:sz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14:paraId="26D0A331" w14:textId="77777777" w:rsidTr="00B8526E">
        <w:trPr>
          <w:trHeight w:val="502"/>
        </w:trPr>
        <w:tc>
          <w:tcPr>
            <w:tcW w:w="10194" w:type="dxa"/>
            <w:gridSpan w:val="2"/>
            <w:tcBorders>
              <w:top w:val="single" w:sz="4" w:space="0" w:color="auto"/>
              <w:left w:val="single" w:sz="4" w:space="0" w:color="auto"/>
              <w:bottom w:val="single" w:sz="4" w:space="0" w:color="auto"/>
              <w:right w:val="single" w:sz="4" w:space="0" w:color="auto"/>
            </w:tcBorders>
          </w:tcPr>
          <w:p w14:paraId="7FA63873" w14:textId="767EF463" w:rsidR="00205A8C" w:rsidRDefault="00B8526E" w:rsidP="00035006">
            <w:pPr>
              <w:spacing w:before="120"/>
              <w:rPr>
                <w:rFonts w:cs="Arial"/>
                <w:sz w:val="20"/>
              </w:rPr>
            </w:pPr>
            <w:r>
              <w:rPr>
                <w:rFonts w:cs="Arial"/>
                <w:sz w:val="20"/>
              </w:rPr>
              <w:t>Facility</w:t>
            </w:r>
            <w:r w:rsidR="00205A8C">
              <w:rPr>
                <w:rFonts w:cs="Arial"/>
                <w:sz w:val="20"/>
              </w:rPr>
              <w:t xml:space="preserve"> Description: </w:t>
            </w:r>
            <w:r w:rsidRPr="00B8526E">
              <w:rPr>
                <w:rFonts w:cs="Arial"/>
                <w:b/>
                <w:color w:val="000080"/>
                <w:sz w:val="20"/>
              </w:rPr>
              <w:t>Innovation Lab</w:t>
            </w:r>
            <w:r w:rsidR="001A0F26">
              <w:rPr>
                <w:rFonts w:cs="Arial"/>
                <w:b/>
                <w:color w:val="000080"/>
                <w:sz w:val="20"/>
              </w:rPr>
              <w:t xml:space="preserve"> </w:t>
            </w:r>
          </w:p>
        </w:tc>
      </w:tr>
      <w:tr w:rsidR="00A32E3D" w14:paraId="0DF9C37F" w14:textId="77777777" w:rsidTr="00B8526E">
        <w:trPr>
          <w:trHeight w:val="502"/>
        </w:trPr>
        <w:tc>
          <w:tcPr>
            <w:tcW w:w="10194" w:type="dxa"/>
            <w:gridSpan w:val="2"/>
            <w:tcBorders>
              <w:top w:val="single" w:sz="4" w:space="0" w:color="auto"/>
              <w:left w:val="single" w:sz="4" w:space="0" w:color="auto"/>
              <w:bottom w:val="single" w:sz="4" w:space="0" w:color="auto"/>
              <w:right w:val="single" w:sz="4" w:space="0" w:color="auto"/>
            </w:tcBorders>
          </w:tcPr>
          <w:p w14:paraId="2D115BC1" w14:textId="77777777"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A81333">
              <w:rPr>
                <w:rFonts w:cs="Arial"/>
                <w:b/>
                <w:color w:val="000080"/>
                <w:sz w:val="20"/>
              </w:rPr>
              <w:t>Daniel Flood</w:t>
            </w:r>
          </w:p>
        </w:tc>
      </w:tr>
      <w:tr w:rsidR="00A32E3D" w14:paraId="092A83EE" w14:textId="77777777" w:rsidTr="00B8526E">
        <w:trPr>
          <w:trHeight w:val="502"/>
        </w:trPr>
        <w:tc>
          <w:tcPr>
            <w:tcW w:w="10194" w:type="dxa"/>
            <w:gridSpan w:val="2"/>
            <w:tcBorders>
              <w:top w:val="single" w:sz="4" w:space="0" w:color="auto"/>
              <w:left w:val="single" w:sz="4" w:space="0" w:color="auto"/>
              <w:bottom w:val="single" w:sz="4" w:space="0" w:color="auto"/>
              <w:right w:val="single" w:sz="4" w:space="0" w:color="auto"/>
            </w:tcBorders>
          </w:tcPr>
          <w:p w14:paraId="41CDA472" w14:textId="7EB28CB3"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B8526E">
              <w:rPr>
                <w:rFonts w:cs="Arial"/>
                <w:b/>
                <w:bCs/>
                <w:iCs/>
                <w:color w:val="000080"/>
                <w:sz w:val="20"/>
              </w:rPr>
              <w:t>Level 1, The Edge Building</w:t>
            </w:r>
          </w:p>
        </w:tc>
      </w:tr>
      <w:tr w:rsidR="005F30C5" w14:paraId="12CE65B3" w14:textId="77777777" w:rsidTr="00B8526E">
        <w:trPr>
          <w:trHeight w:val="502"/>
        </w:trPr>
        <w:tc>
          <w:tcPr>
            <w:tcW w:w="5595" w:type="dxa"/>
            <w:tcBorders>
              <w:top w:val="single" w:sz="4" w:space="0" w:color="auto"/>
              <w:left w:val="single" w:sz="4" w:space="0" w:color="auto"/>
              <w:bottom w:val="single" w:sz="4" w:space="0" w:color="auto"/>
              <w:right w:val="single" w:sz="4" w:space="0" w:color="auto"/>
            </w:tcBorders>
          </w:tcPr>
          <w:p w14:paraId="3F14051F" w14:textId="27BEB9E6" w:rsidR="00205A8C" w:rsidRDefault="00205A8C">
            <w:pPr>
              <w:spacing w:before="120" w:after="120"/>
              <w:rPr>
                <w:rFonts w:cs="Arial"/>
                <w:sz w:val="20"/>
              </w:rPr>
            </w:pPr>
            <w:r>
              <w:rPr>
                <w:rFonts w:cs="Arial"/>
                <w:sz w:val="20"/>
              </w:rPr>
              <w:t xml:space="preserve">Assessment Date: </w:t>
            </w:r>
            <w:r w:rsidR="00B8526E" w:rsidRPr="00B8526E">
              <w:rPr>
                <w:rFonts w:cs="Arial"/>
                <w:b/>
                <w:bCs/>
                <w:iCs/>
                <w:color w:val="000080"/>
                <w:sz w:val="20"/>
              </w:rPr>
              <w:t>26</w:t>
            </w:r>
            <w:r w:rsidR="0021553B" w:rsidRPr="00B8526E">
              <w:rPr>
                <w:rFonts w:cs="Arial"/>
                <w:b/>
                <w:bCs/>
                <w:iCs/>
                <w:color w:val="000080"/>
                <w:sz w:val="20"/>
              </w:rPr>
              <w:t>/0</w:t>
            </w:r>
            <w:r w:rsidR="00B8526E" w:rsidRPr="00B8526E">
              <w:rPr>
                <w:rFonts w:cs="Arial"/>
                <w:b/>
                <w:bCs/>
                <w:iCs/>
                <w:color w:val="000080"/>
                <w:sz w:val="20"/>
              </w:rPr>
              <w:t>8</w:t>
            </w:r>
            <w:r w:rsidR="0021553B" w:rsidRPr="00B8526E">
              <w:rPr>
                <w:rFonts w:cs="Arial"/>
                <w:b/>
                <w:bCs/>
                <w:iCs/>
                <w:color w:val="000080"/>
                <w:sz w:val="20"/>
              </w:rPr>
              <w:t>/202</w:t>
            </w:r>
            <w:r w:rsidR="00B8526E" w:rsidRPr="00B8526E">
              <w:rPr>
                <w:rFonts w:cs="Arial"/>
                <w:b/>
                <w:bCs/>
                <w:iCs/>
                <w:color w:val="000080"/>
                <w:sz w:val="20"/>
              </w:rPr>
              <w:t>2</w:t>
            </w:r>
          </w:p>
        </w:tc>
        <w:tc>
          <w:tcPr>
            <w:tcW w:w="4599" w:type="dxa"/>
            <w:tcBorders>
              <w:top w:val="single" w:sz="4" w:space="0" w:color="auto"/>
              <w:left w:val="single" w:sz="4" w:space="0" w:color="auto"/>
              <w:bottom w:val="single" w:sz="4" w:space="0" w:color="auto"/>
              <w:right w:val="single" w:sz="4" w:space="0" w:color="auto"/>
            </w:tcBorders>
          </w:tcPr>
          <w:p w14:paraId="7E1550EC" w14:textId="75331BD9"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p>
        </w:tc>
      </w:tr>
    </w:tbl>
    <w:p w14:paraId="1320302A" w14:textId="77777777" w:rsidR="00692EB0" w:rsidRDefault="00692EB0" w:rsidP="00F2785E">
      <w:pPr>
        <w:spacing w:before="120" w:line="276" w:lineRule="auto"/>
        <w:rPr>
          <w:i/>
          <w:sz w:val="20"/>
        </w:rPr>
      </w:pPr>
      <w:r>
        <w:rPr>
          <w:i/>
          <w:sz w:val="20"/>
        </w:rPr>
        <w:t xml:space="preserve">N.B. This assessment can remain active for up to 5 years. However, an annual monitoring </w:t>
      </w:r>
      <w:r w:rsidR="005C2C70">
        <w:rPr>
          <w:i/>
          <w:sz w:val="20"/>
        </w:rPr>
        <w:t>and</w:t>
      </w:r>
      <w:r>
        <w:rPr>
          <w:i/>
          <w:sz w:val="20"/>
        </w:rPr>
        <w:t xml:space="preserve"> review process should be undertaken and recorded – refer to the last page of this document.</w:t>
      </w:r>
    </w:p>
    <w:p w14:paraId="54E46E35" w14:textId="51F51F1E" w:rsidR="00205A8C" w:rsidRDefault="00205A8C" w:rsidP="00F2785E">
      <w:pPr>
        <w:spacing w:before="240" w:line="276" w:lineRule="auto"/>
        <w:rPr>
          <w:i/>
          <w:sz w:val="20"/>
        </w:rPr>
      </w:pPr>
      <w:r>
        <w:rPr>
          <w:i/>
          <w:sz w:val="20"/>
        </w:rPr>
        <w:t xml:space="preserve">Below are the details of the </w:t>
      </w:r>
      <w:r w:rsidR="00BD5DE0">
        <w:rPr>
          <w:i/>
          <w:sz w:val="20"/>
        </w:rPr>
        <w:t xml:space="preserve">particular concerns </w:t>
      </w:r>
      <w:r>
        <w:rPr>
          <w:i/>
          <w:sz w:val="20"/>
        </w:rPr>
        <w:t xml:space="preserve">attributed to this </w:t>
      </w:r>
      <w:r w:rsidR="00BD5DE0">
        <w:rPr>
          <w:i/>
          <w:sz w:val="20"/>
        </w:rPr>
        <w:t>operational space</w:t>
      </w:r>
      <w:r>
        <w:rPr>
          <w:i/>
          <w:sz w:val="20"/>
        </w:rPr>
        <w:t xml:space="preserve"> categorised by their assessed inherent risk levels (refer to the Equipment/Process Risk Matrix). The actions required for approval for each level of inherent risk are mandatory.</w:t>
      </w:r>
    </w:p>
    <w:p w14:paraId="5A64D4DF" w14:textId="77777777" w:rsidR="00A36859" w:rsidRPr="00692EB0" w:rsidRDefault="00A36859" w:rsidP="00A36859">
      <w:pPr>
        <w:rPr>
          <w:i/>
          <w:sz w:val="6"/>
          <w:szCs w:val="6"/>
        </w:rPr>
      </w:pPr>
    </w:p>
    <w:tbl>
      <w:tblPr>
        <w:tblpPr w:leftFromText="180" w:rightFromText="180" w:vertAnchor="text" w:horzAnchor="margin" w:tblpY="10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8"/>
        <w:gridCol w:w="4623"/>
        <w:gridCol w:w="3310"/>
      </w:tblGrid>
      <w:tr w:rsidR="00F235F9" w:rsidRPr="00A55D00" w14:paraId="3B24B4B5" w14:textId="77777777" w:rsidTr="00151522">
        <w:trPr>
          <w:trHeight w:val="374"/>
        </w:trPr>
        <w:tc>
          <w:tcPr>
            <w:tcW w:w="2268" w:type="dxa"/>
            <w:gridSpan w:val="2"/>
            <w:shd w:val="clear" w:color="auto" w:fill="E6E6E6"/>
            <w:vAlign w:val="center"/>
          </w:tcPr>
          <w:bookmarkEnd w:id="0"/>
          <w:bookmarkEnd w:id="1"/>
          <w:p w14:paraId="6947653F" w14:textId="77777777" w:rsidR="00F235F9" w:rsidRPr="00035006" w:rsidRDefault="00F235F9" w:rsidP="001A15EE">
            <w:pPr>
              <w:jc w:val="center"/>
              <w:rPr>
                <w:b/>
                <w:sz w:val="20"/>
              </w:rPr>
            </w:pPr>
            <w:r w:rsidRPr="00035006">
              <w:rPr>
                <w:b/>
                <w:sz w:val="20"/>
              </w:rPr>
              <w:t>Inherent Risk Level</w:t>
            </w:r>
          </w:p>
        </w:tc>
        <w:tc>
          <w:tcPr>
            <w:tcW w:w="4623" w:type="dxa"/>
            <w:shd w:val="clear" w:color="auto" w:fill="E6E6E6"/>
            <w:vAlign w:val="center"/>
          </w:tcPr>
          <w:p w14:paraId="730413DA" w14:textId="77777777" w:rsidR="00F235F9" w:rsidRPr="00035006" w:rsidRDefault="00F235F9" w:rsidP="001A15EE">
            <w:pPr>
              <w:jc w:val="center"/>
              <w:rPr>
                <w:b/>
                <w:color w:val="000000"/>
                <w:sz w:val="20"/>
              </w:rPr>
            </w:pPr>
            <w:r w:rsidRPr="00035006">
              <w:rPr>
                <w:b/>
                <w:color w:val="000000"/>
                <w:sz w:val="20"/>
              </w:rPr>
              <w:t>Details of Processes</w:t>
            </w:r>
          </w:p>
        </w:tc>
        <w:tc>
          <w:tcPr>
            <w:tcW w:w="3310" w:type="dxa"/>
            <w:shd w:val="clear" w:color="auto" w:fill="E6E6E6"/>
            <w:vAlign w:val="center"/>
          </w:tcPr>
          <w:p w14:paraId="7E7A7699" w14:textId="77777777"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BF3307" w:rsidRPr="00A55D00" w14:paraId="32D17918" w14:textId="77777777" w:rsidTr="00151522">
        <w:trPr>
          <w:trHeight w:val="2661"/>
        </w:trPr>
        <w:tc>
          <w:tcPr>
            <w:tcW w:w="670" w:type="dxa"/>
            <w:shd w:val="clear" w:color="auto" w:fill="auto"/>
            <w:vAlign w:val="center"/>
          </w:tcPr>
          <w:p w14:paraId="0A35579A" w14:textId="77777777" w:rsidR="00BF3307" w:rsidRPr="00630891" w:rsidRDefault="009329DC" w:rsidP="000F2E2D">
            <w:pPr>
              <w:ind w:left="62"/>
              <w:rPr>
                <w:color w:val="000000"/>
                <w:sz w:val="32"/>
                <w:szCs w:val="32"/>
              </w:rPr>
            </w:pPr>
            <w:r>
              <w:rPr>
                <w:color w:val="000000"/>
                <w:sz w:val="28"/>
                <w:szCs w:val="28"/>
              </w:rPr>
              <w:sym w:font="Wingdings" w:char="F0FE"/>
            </w:r>
          </w:p>
        </w:tc>
        <w:tc>
          <w:tcPr>
            <w:tcW w:w="1598" w:type="dxa"/>
            <w:shd w:val="clear" w:color="auto" w:fill="FFFF00"/>
            <w:vAlign w:val="center"/>
          </w:tcPr>
          <w:p w14:paraId="3B6E6C3D" w14:textId="7FCA2A1B" w:rsidR="00BF3307" w:rsidRPr="00C17F7E" w:rsidRDefault="000661F7" w:rsidP="00BF3307">
            <w:pPr>
              <w:rPr>
                <w:sz w:val="22"/>
                <w:szCs w:val="22"/>
              </w:rPr>
            </w:pPr>
            <w:r w:rsidRPr="00C17F7E">
              <w:rPr>
                <w:b/>
                <w:sz w:val="22"/>
                <w:szCs w:val="22"/>
              </w:rPr>
              <w:t>M</w:t>
            </w:r>
            <w:r w:rsidR="00B8526E">
              <w:rPr>
                <w:b/>
                <w:sz w:val="22"/>
                <w:szCs w:val="22"/>
              </w:rPr>
              <w:t>oderate</w:t>
            </w:r>
          </w:p>
        </w:tc>
        <w:tc>
          <w:tcPr>
            <w:tcW w:w="4623" w:type="dxa"/>
            <w:vAlign w:val="center"/>
          </w:tcPr>
          <w:p w14:paraId="163B29F8" w14:textId="77777777" w:rsidR="00C17F7E" w:rsidRPr="00C17F7E" w:rsidRDefault="00C17F7E" w:rsidP="00C17F7E">
            <w:pPr>
              <w:autoSpaceDE w:val="0"/>
              <w:autoSpaceDN w:val="0"/>
              <w:adjustRightInd w:val="0"/>
              <w:rPr>
                <w:rFonts w:eastAsia="Times New Roman" w:cs="Arial"/>
                <w:color w:val="000000"/>
                <w:szCs w:val="24"/>
              </w:rPr>
            </w:pPr>
          </w:p>
          <w:tbl>
            <w:tblPr>
              <w:tblW w:w="0" w:type="auto"/>
              <w:tblBorders>
                <w:top w:val="nil"/>
                <w:left w:val="nil"/>
                <w:bottom w:val="nil"/>
                <w:right w:val="nil"/>
              </w:tblBorders>
              <w:tblLayout w:type="fixed"/>
              <w:tblLook w:val="0000" w:firstRow="0" w:lastRow="0" w:firstColumn="0" w:lastColumn="0" w:noHBand="0" w:noVBand="0"/>
            </w:tblPr>
            <w:tblGrid>
              <w:gridCol w:w="4514"/>
            </w:tblGrid>
            <w:tr w:rsidR="00C17F7E" w:rsidRPr="00C17F7E" w14:paraId="459322EB" w14:textId="77777777">
              <w:trPr>
                <w:trHeight w:val="1124"/>
              </w:trPr>
              <w:tc>
                <w:tcPr>
                  <w:tcW w:w="4514" w:type="dxa"/>
                </w:tcPr>
                <w:p w14:paraId="76C5BF58" w14:textId="3291BBED" w:rsidR="00C17F7E" w:rsidRDefault="00C17F7E" w:rsidP="00A57CC2">
                  <w:pPr>
                    <w:pStyle w:val="ListParagraph"/>
                    <w:framePr w:hSpace="180" w:wrap="around" w:vAnchor="text" w:hAnchor="margin" w:y="101"/>
                    <w:numPr>
                      <w:ilvl w:val="0"/>
                      <w:numId w:val="30"/>
                    </w:numPr>
                    <w:autoSpaceDE w:val="0"/>
                    <w:autoSpaceDN w:val="0"/>
                    <w:adjustRightInd w:val="0"/>
                    <w:spacing w:line="276" w:lineRule="auto"/>
                    <w:rPr>
                      <w:rFonts w:ascii="Arial" w:eastAsia="Times New Roman" w:hAnsi="Arial" w:cs="Arial"/>
                      <w:color w:val="000000"/>
                      <w:sz w:val="20"/>
                    </w:rPr>
                  </w:pPr>
                  <w:r w:rsidRPr="00C17F7E">
                    <w:rPr>
                      <w:rFonts w:ascii="Arial" w:eastAsia="Times New Roman" w:hAnsi="Arial" w:cs="Arial"/>
                      <w:color w:val="000000"/>
                      <w:sz w:val="20"/>
                    </w:rPr>
                    <w:t xml:space="preserve">When </w:t>
                  </w:r>
                  <w:r w:rsidR="00B8526E">
                    <w:rPr>
                      <w:rFonts w:ascii="Arial" w:eastAsia="Times New Roman" w:hAnsi="Arial" w:cs="Arial"/>
                      <w:color w:val="000000"/>
                      <w:sz w:val="20"/>
                    </w:rPr>
                    <w:t xml:space="preserve">laser-cutting </w:t>
                  </w:r>
                  <w:r w:rsidR="00C363B9">
                    <w:rPr>
                      <w:rFonts w:ascii="Arial" w:eastAsia="Times New Roman" w:hAnsi="Arial" w:cs="Arial"/>
                      <w:color w:val="000000"/>
                      <w:sz w:val="20"/>
                    </w:rPr>
                    <w:t xml:space="preserve">and/or engraving </w:t>
                  </w:r>
                  <w:r w:rsidR="00B8526E">
                    <w:rPr>
                      <w:rFonts w:ascii="Arial" w:eastAsia="Times New Roman" w:hAnsi="Arial" w:cs="Arial"/>
                      <w:color w:val="000000"/>
                      <w:sz w:val="20"/>
                    </w:rPr>
                    <w:t xml:space="preserve">materials that exceed the ability of the </w:t>
                  </w:r>
                  <w:proofErr w:type="spellStart"/>
                  <w:r w:rsidR="00B8526E">
                    <w:rPr>
                      <w:rFonts w:ascii="Arial" w:eastAsia="Times New Roman" w:hAnsi="Arial" w:cs="Arial"/>
                      <w:color w:val="000000"/>
                      <w:sz w:val="20"/>
                    </w:rPr>
                    <w:t>Trotec</w:t>
                  </w:r>
                  <w:proofErr w:type="spellEnd"/>
                  <w:r w:rsidR="00B8526E">
                    <w:rPr>
                      <w:rFonts w:ascii="Arial" w:eastAsia="Times New Roman" w:hAnsi="Arial" w:cs="Arial"/>
                      <w:color w:val="000000"/>
                      <w:sz w:val="20"/>
                    </w:rPr>
                    <w:t xml:space="preserve"> Atmos filter units</w:t>
                  </w:r>
                  <w:r w:rsidRPr="00C17F7E">
                    <w:rPr>
                      <w:rFonts w:ascii="Arial" w:eastAsia="Times New Roman" w:hAnsi="Arial" w:cs="Arial"/>
                      <w:color w:val="000000"/>
                      <w:sz w:val="20"/>
                    </w:rPr>
                    <w:t xml:space="preserve"> </w:t>
                  </w:r>
                  <w:r w:rsidR="00B8526E">
                    <w:rPr>
                      <w:rFonts w:ascii="Arial" w:eastAsia="Times New Roman" w:hAnsi="Arial" w:cs="Arial"/>
                      <w:color w:val="000000"/>
                      <w:sz w:val="20"/>
                    </w:rPr>
                    <w:t>to extract VOCs from fumes prior to discharging air into room</w:t>
                  </w:r>
                </w:p>
                <w:p w14:paraId="1B4A9246" w14:textId="77777777" w:rsidR="000736F1" w:rsidRDefault="000736F1" w:rsidP="00A57CC2">
                  <w:pPr>
                    <w:pStyle w:val="ListParagraph"/>
                    <w:framePr w:hSpace="180" w:wrap="around" w:vAnchor="text" w:hAnchor="margin" w:y="101"/>
                    <w:autoSpaceDE w:val="0"/>
                    <w:autoSpaceDN w:val="0"/>
                    <w:adjustRightInd w:val="0"/>
                    <w:spacing w:line="276" w:lineRule="auto"/>
                    <w:ind w:left="360"/>
                    <w:rPr>
                      <w:rFonts w:ascii="Arial" w:eastAsia="Times New Roman" w:hAnsi="Arial" w:cs="Arial"/>
                      <w:color w:val="000000"/>
                      <w:sz w:val="20"/>
                    </w:rPr>
                  </w:pPr>
                </w:p>
                <w:p w14:paraId="16DA5249" w14:textId="7B010734" w:rsidR="000736F1" w:rsidRDefault="000736F1" w:rsidP="00A57CC2">
                  <w:pPr>
                    <w:pStyle w:val="ListParagraph"/>
                    <w:framePr w:hSpace="180" w:wrap="around" w:vAnchor="text" w:hAnchor="margin" w:y="101"/>
                    <w:numPr>
                      <w:ilvl w:val="0"/>
                      <w:numId w:val="30"/>
                    </w:numPr>
                    <w:autoSpaceDE w:val="0"/>
                    <w:autoSpaceDN w:val="0"/>
                    <w:adjustRightInd w:val="0"/>
                    <w:spacing w:line="276" w:lineRule="auto"/>
                    <w:rPr>
                      <w:rFonts w:ascii="Arial" w:eastAsia="Times New Roman" w:hAnsi="Arial" w:cs="Arial"/>
                      <w:color w:val="000000"/>
                      <w:sz w:val="20"/>
                    </w:rPr>
                  </w:pPr>
                  <w:r>
                    <w:rPr>
                      <w:rFonts w:ascii="Arial" w:eastAsia="Times New Roman" w:hAnsi="Arial" w:cs="Arial"/>
                      <w:color w:val="000000"/>
                      <w:sz w:val="20"/>
                    </w:rPr>
                    <w:t xml:space="preserve">When </w:t>
                  </w:r>
                  <w:r w:rsidR="00BD5DE0">
                    <w:rPr>
                      <w:rFonts w:ascii="Arial" w:eastAsia="Times New Roman" w:hAnsi="Arial" w:cs="Arial"/>
                      <w:color w:val="000000"/>
                      <w:sz w:val="20"/>
                    </w:rPr>
                    <w:t>positioning desks</w:t>
                  </w:r>
                  <w:r w:rsidR="00C363B9">
                    <w:rPr>
                      <w:rFonts w:ascii="Arial" w:eastAsia="Times New Roman" w:hAnsi="Arial" w:cs="Arial"/>
                      <w:color w:val="000000"/>
                      <w:sz w:val="20"/>
                    </w:rPr>
                    <w:t xml:space="preserve"> and power boards</w:t>
                  </w:r>
                  <w:r w:rsidR="00BD5DE0">
                    <w:rPr>
                      <w:rFonts w:ascii="Arial" w:eastAsia="Times New Roman" w:hAnsi="Arial" w:cs="Arial"/>
                      <w:color w:val="000000"/>
                      <w:sz w:val="20"/>
                    </w:rPr>
                    <w:t xml:space="preserve"> in locations that facilitate </w:t>
                  </w:r>
                  <w:r w:rsidR="00C363B9">
                    <w:rPr>
                      <w:rFonts w:ascii="Arial" w:eastAsia="Times New Roman" w:hAnsi="Arial" w:cs="Arial"/>
                      <w:color w:val="000000"/>
                      <w:sz w:val="20"/>
                    </w:rPr>
                    <w:t>cable</w:t>
                  </w:r>
                  <w:r w:rsidR="00BD5DE0">
                    <w:rPr>
                      <w:rFonts w:ascii="Arial" w:eastAsia="Times New Roman" w:hAnsi="Arial" w:cs="Arial"/>
                      <w:color w:val="000000"/>
                      <w:sz w:val="20"/>
                    </w:rPr>
                    <w:t xml:space="preserve"> connections to GPOs located in floor traps and/or perimeter walls</w:t>
                  </w:r>
                </w:p>
                <w:p w14:paraId="195C3C09" w14:textId="77777777" w:rsidR="007508E6" w:rsidRPr="007508E6" w:rsidRDefault="007508E6" w:rsidP="00A57CC2">
                  <w:pPr>
                    <w:pStyle w:val="ListParagraph"/>
                    <w:framePr w:hSpace="180" w:wrap="around" w:vAnchor="text" w:hAnchor="margin" w:y="101"/>
                    <w:rPr>
                      <w:rFonts w:ascii="Arial" w:eastAsia="Times New Roman" w:hAnsi="Arial" w:cs="Arial"/>
                      <w:color w:val="000000"/>
                      <w:sz w:val="20"/>
                    </w:rPr>
                  </w:pPr>
                </w:p>
                <w:p w14:paraId="50937F9A" w14:textId="3E584308" w:rsidR="00C17F7E" w:rsidRPr="00C17F7E" w:rsidRDefault="00905572" w:rsidP="00A57CC2">
                  <w:pPr>
                    <w:pStyle w:val="ListParagraph"/>
                    <w:framePr w:hSpace="180" w:wrap="around" w:vAnchor="text" w:hAnchor="margin" w:y="101"/>
                    <w:numPr>
                      <w:ilvl w:val="0"/>
                      <w:numId w:val="30"/>
                    </w:numPr>
                    <w:autoSpaceDE w:val="0"/>
                    <w:autoSpaceDN w:val="0"/>
                    <w:adjustRightInd w:val="0"/>
                    <w:spacing w:line="276" w:lineRule="auto"/>
                    <w:rPr>
                      <w:rFonts w:eastAsia="Times New Roman" w:cs="Arial"/>
                      <w:color w:val="000000"/>
                      <w:sz w:val="20"/>
                    </w:rPr>
                  </w:pPr>
                  <w:r>
                    <w:rPr>
                      <w:rFonts w:ascii="Arial" w:eastAsia="Times New Roman" w:hAnsi="Arial" w:cs="Arial"/>
                      <w:color w:val="000000"/>
                      <w:sz w:val="20"/>
                    </w:rPr>
                    <w:t xml:space="preserve">When </w:t>
                  </w:r>
                  <w:r w:rsidR="00F530C5">
                    <w:rPr>
                      <w:rFonts w:ascii="Arial" w:eastAsia="Times New Roman" w:hAnsi="Arial" w:cs="Arial"/>
                      <w:color w:val="000000"/>
                      <w:sz w:val="20"/>
                    </w:rPr>
                    <w:t xml:space="preserve">offering staff and public access to desks, laptop computers, and other items </w:t>
                  </w:r>
                  <w:r w:rsidR="003E7E34">
                    <w:rPr>
                      <w:rFonts w:ascii="Arial" w:eastAsia="Times New Roman" w:hAnsi="Arial" w:cs="Arial"/>
                      <w:color w:val="000000"/>
                      <w:sz w:val="20"/>
                    </w:rPr>
                    <w:t>with surfaces that may harbour</w:t>
                  </w:r>
                  <w:r w:rsidR="00152BF0">
                    <w:rPr>
                      <w:rFonts w:ascii="Arial" w:eastAsia="Times New Roman" w:hAnsi="Arial" w:cs="Arial"/>
                      <w:color w:val="000000"/>
                      <w:sz w:val="20"/>
                    </w:rPr>
                    <w:t xml:space="preserve"> </w:t>
                  </w:r>
                  <w:r w:rsidR="006A2FEE">
                    <w:rPr>
                      <w:rFonts w:ascii="Arial" w:eastAsia="Times New Roman" w:hAnsi="Arial" w:cs="Arial"/>
                      <w:color w:val="000000"/>
                      <w:sz w:val="20"/>
                    </w:rPr>
                    <w:t xml:space="preserve">viruses that cause </w:t>
                  </w:r>
                  <w:r w:rsidR="00221453">
                    <w:rPr>
                      <w:rFonts w:ascii="Arial" w:eastAsia="Times New Roman" w:hAnsi="Arial" w:cs="Arial"/>
                      <w:color w:val="000000"/>
                      <w:sz w:val="20"/>
                    </w:rPr>
                    <w:t>Covid, influenza</w:t>
                  </w:r>
                  <w:r w:rsidR="006A2FEE">
                    <w:rPr>
                      <w:rFonts w:ascii="Arial" w:eastAsia="Times New Roman" w:hAnsi="Arial" w:cs="Arial"/>
                      <w:color w:val="000000"/>
                      <w:sz w:val="20"/>
                    </w:rPr>
                    <w:t>, colds</w:t>
                  </w:r>
                  <w:r w:rsidR="003E7E34">
                    <w:rPr>
                      <w:rFonts w:ascii="Arial" w:eastAsia="Times New Roman" w:hAnsi="Arial" w:cs="Arial"/>
                      <w:color w:val="000000"/>
                      <w:sz w:val="20"/>
                    </w:rPr>
                    <w:t>, or other illness</w:t>
                  </w:r>
                  <w:r w:rsidR="00F60177">
                    <w:rPr>
                      <w:rFonts w:ascii="Arial" w:eastAsia="Times New Roman" w:hAnsi="Arial" w:cs="Arial"/>
                      <w:color w:val="000000"/>
                      <w:sz w:val="20"/>
                    </w:rPr>
                    <w:t>es</w:t>
                  </w:r>
                </w:p>
              </w:tc>
            </w:tr>
          </w:tbl>
          <w:p w14:paraId="38AF6165" w14:textId="77777777" w:rsidR="005234D7" w:rsidRPr="005234D7" w:rsidRDefault="005234D7" w:rsidP="00C17F7E">
            <w:pPr>
              <w:tabs>
                <w:tab w:val="left" w:pos="432"/>
              </w:tabs>
              <w:spacing w:before="60" w:after="60"/>
              <w:rPr>
                <w:sz w:val="20"/>
              </w:rPr>
            </w:pPr>
          </w:p>
        </w:tc>
        <w:tc>
          <w:tcPr>
            <w:tcW w:w="3310" w:type="dxa"/>
            <w:vAlign w:val="center"/>
          </w:tcPr>
          <w:p w14:paraId="3B38393B" w14:textId="77777777" w:rsidR="00BF3307" w:rsidRPr="001A22D5" w:rsidRDefault="00C17F7E" w:rsidP="00C17F7E">
            <w:pPr>
              <w:pStyle w:val="BlockText"/>
              <w:numPr>
                <w:ilvl w:val="0"/>
                <w:numId w:val="1"/>
              </w:numPr>
              <w:tabs>
                <w:tab w:val="clear" w:pos="720"/>
                <w:tab w:val="num" w:pos="301"/>
              </w:tabs>
              <w:spacing w:before="60" w:after="60" w:line="276" w:lineRule="auto"/>
              <w:ind w:left="301" w:right="0"/>
            </w:pPr>
            <w:r>
              <w:t xml:space="preserve">Document controls in planning documents and/or complete this </w:t>
            </w:r>
            <w:r w:rsidRPr="00C17F7E">
              <w:rPr>
                <w:i/>
              </w:rPr>
              <w:t>Plant Risk Assessment.</w:t>
            </w:r>
          </w:p>
          <w:p w14:paraId="76F86898" w14:textId="77777777" w:rsidR="00BF3307" w:rsidRPr="001A22D5" w:rsidRDefault="00BF3307" w:rsidP="000736F1">
            <w:pPr>
              <w:pStyle w:val="BlockText"/>
              <w:spacing w:before="60" w:after="60" w:line="276" w:lineRule="auto"/>
              <w:ind w:left="301" w:right="0"/>
            </w:pPr>
          </w:p>
        </w:tc>
      </w:tr>
    </w:tbl>
    <w:p w14:paraId="291F5A86" w14:textId="77777777" w:rsidR="000A0025" w:rsidRPr="00692EB0" w:rsidRDefault="000A0025" w:rsidP="003447BD">
      <w:pPr>
        <w:pStyle w:val="BlockText"/>
        <w:spacing w:before="60" w:after="60" w:line="240" w:lineRule="auto"/>
        <w:ind w:right="0"/>
        <w:rPr>
          <w:rFonts w:cs="Arial"/>
          <w:noProof/>
        </w:rPr>
      </w:pPr>
    </w:p>
    <w:p w14:paraId="32E08120" w14:textId="77777777"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DE2470" w:rsidRPr="00A55D00" w14:paraId="7C2C5EBE" w14:textId="77777777" w:rsidTr="00151522">
        <w:trPr>
          <w:tblHeader/>
        </w:trPr>
        <w:tc>
          <w:tcPr>
            <w:tcW w:w="10201" w:type="dxa"/>
            <w:tcBorders>
              <w:top w:val="single" w:sz="4" w:space="0" w:color="auto"/>
              <w:left w:val="single" w:sz="4" w:space="0" w:color="auto"/>
              <w:bottom w:val="single" w:sz="4" w:space="0" w:color="auto"/>
              <w:right w:val="single" w:sz="4" w:space="0" w:color="auto"/>
            </w:tcBorders>
            <w:shd w:val="clear" w:color="auto" w:fill="E6E6E6"/>
          </w:tcPr>
          <w:p w14:paraId="69C6762C" w14:textId="77777777"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14:paraId="7DB0761C" w14:textId="16B8483B" w:rsidR="00DE2470" w:rsidRDefault="00DE2470" w:rsidP="00D8586F">
            <w:pPr>
              <w:pStyle w:val="BlockText"/>
              <w:spacing w:before="60" w:after="40" w:line="240" w:lineRule="auto"/>
              <w:ind w:right="0"/>
              <w:rPr>
                <w:i/>
              </w:rPr>
            </w:pP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14:paraId="75B0013C" w14:textId="77777777"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14:paraId="17806719" w14:textId="77777777" w:rsidTr="00151522">
        <w:trPr>
          <w:trHeight w:val="790"/>
        </w:trPr>
        <w:tc>
          <w:tcPr>
            <w:tcW w:w="10201" w:type="dxa"/>
            <w:tcBorders>
              <w:top w:val="single" w:sz="4" w:space="0" w:color="auto"/>
              <w:left w:val="single" w:sz="4" w:space="0" w:color="auto"/>
              <w:bottom w:val="nil"/>
              <w:right w:val="single" w:sz="4" w:space="0" w:color="auto"/>
            </w:tcBorders>
            <w:vAlign w:val="center"/>
          </w:tcPr>
          <w:p w14:paraId="4D3B9A48" w14:textId="77777777"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1A0F26">
              <w:rPr>
                <w:rFonts w:cs="Arial"/>
                <w:bCs/>
                <w:iCs/>
                <w:color w:val="000080"/>
                <w:sz w:val="20"/>
              </w:rPr>
              <w:t>X</w:t>
            </w:r>
            <w:r w:rsidRPr="00A55D00">
              <w:rPr>
                <w:bCs/>
                <w:iCs/>
                <w:color w:val="000080"/>
                <w:sz w:val="20"/>
              </w:rPr>
              <w:tab/>
            </w:r>
            <w:r>
              <w:rPr>
                <w:bCs/>
                <w:iCs/>
                <w:color w:val="000080"/>
                <w:sz w:val="20"/>
              </w:rPr>
              <w:t xml:space="preserve">  </w:t>
            </w:r>
            <w:r w:rsidR="00A81333">
              <w:rPr>
                <w:rFonts w:cs="Arial"/>
                <w:bCs/>
                <w:iCs/>
                <w:sz w:val="20"/>
              </w:rPr>
              <w:t xml:space="preserve"> </w:t>
            </w:r>
            <w:r w:rsidR="00943886">
              <w:rPr>
                <w:rFonts w:cs="Arial"/>
                <w:bCs/>
                <w:iCs/>
                <w:sz w:val="20"/>
              </w:rPr>
              <w:t xml:space="preserve">State Library </w:t>
            </w:r>
            <w:r w:rsidR="00A81333">
              <w:rPr>
                <w:rFonts w:cs="Arial"/>
                <w:bCs/>
                <w:iCs/>
                <w:sz w:val="20"/>
              </w:rPr>
              <w:t>staff member</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14:paraId="029A8E5B" w14:textId="77777777"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w:t>
            </w:r>
            <w:proofErr w:type="gramStart"/>
            <w:r w:rsidRPr="00D178BE">
              <w:rPr>
                <w:rFonts w:cs="Arial"/>
                <w:bCs/>
                <w:i/>
                <w:iCs/>
                <w:sz w:val="20"/>
              </w:rPr>
              <w:t>indicate</w:t>
            </w:r>
            <w:proofErr w:type="gramEnd"/>
            <w:r w:rsidRPr="00D178BE">
              <w:rPr>
                <w:rFonts w:cs="Arial"/>
                <w:bCs/>
                <w:i/>
                <w:iCs/>
                <w:sz w:val="20"/>
              </w:rPr>
              <w:t xml:space="preserve"> one or more of the following):</w:t>
            </w:r>
          </w:p>
          <w:p w14:paraId="7E53F67F" w14:textId="77777777" w:rsidR="00DE2470" w:rsidRPr="00A55D00" w:rsidRDefault="00A81333" w:rsidP="00D8586F">
            <w:pPr>
              <w:tabs>
                <w:tab w:val="left" w:pos="426"/>
                <w:tab w:val="left" w:pos="1418"/>
              </w:tabs>
              <w:spacing w:after="60"/>
              <w:ind w:left="1418" w:hanging="284"/>
              <w:rPr>
                <w:rFonts w:cs="Arial"/>
                <w:bCs/>
                <w:iCs/>
                <w:sz w:val="20"/>
              </w:rPr>
            </w:pPr>
            <w:r>
              <w:rPr>
                <w:rFonts w:cs="Arial"/>
                <w:bCs/>
                <w:iCs/>
                <w:color w:val="000080"/>
                <w:szCs w:val="24"/>
              </w:rPr>
              <w:t>X</w:t>
            </w:r>
            <w:r w:rsidR="00DE2470">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14:paraId="7624643E" w14:textId="77777777" w:rsidR="00DE2470" w:rsidRPr="00A55D00" w:rsidRDefault="00A81333" w:rsidP="00D8586F">
            <w:pPr>
              <w:pStyle w:val="Default"/>
              <w:tabs>
                <w:tab w:val="left" w:pos="1418"/>
              </w:tabs>
              <w:spacing w:before="80" w:after="60"/>
              <w:ind w:left="1418" w:hanging="284"/>
              <w:rPr>
                <w:sz w:val="20"/>
                <w:szCs w:val="20"/>
              </w:rPr>
            </w:pPr>
            <w:r>
              <w:rPr>
                <w:bCs/>
                <w:iCs/>
                <w:color w:val="00008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w:t>
            </w:r>
            <w:proofErr w:type="gramStart"/>
            <w:r w:rsidR="00DE2470">
              <w:rPr>
                <w:sz w:val="20"/>
                <w:szCs w:val="20"/>
              </w:rPr>
              <w:t>i.e.</w:t>
            </w:r>
            <w:proofErr w:type="gramEnd"/>
            <w:r w:rsidR="00DE2470">
              <w:rPr>
                <w:sz w:val="20"/>
                <w:szCs w:val="20"/>
              </w:rPr>
              <w:t xml:space="preserv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14:paraId="6D2683E6" w14:textId="77777777" w:rsidR="00DE2470" w:rsidRPr="00A55D00" w:rsidRDefault="00A81333" w:rsidP="00D8586F">
            <w:pPr>
              <w:pStyle w:val="Default"/>
              <w:tabs>
                <w:tab w:val="left" w:pos="1418"/>
              </w:tabs>
              <w:spacing w:before="80" w:after="60"/>
              <w:ind w:left="1418" w:hanging="284"/>
              <w:rPr>
                <w:sz w:val="20"/>
                <w:szCs w:val="20"/>
              </w:rPr>
            </w:pPr>
            <w:r>
              <w:rPr>
                <w:bCs/>
                <w:iCs/>
                <w:color w:val="000080"/>
              </w:rPr>
              <w:t>X</w:t>
            </w:r>
            <w:r w:rsidR="00DE2470">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14:paraId="799F059D" w14:textId="77777777"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w:t>
            </w:r>
            <w:proofErr w:type="gramStart"/>
            <w:r w:rsidR="00DE2470" w:rsidRPr="001E3AED">
              <w:rPr>
                <w:rFonts w:cs="Arial"/>
                <w:bCs/>
                <w:iCs/>
                <w:sz w:val="20"/>
              </w:rPr>
              <w:t>e.g.</w:t>
            </w:r>
            <w:proofErr w:type="gramEnd"/>
            <w:r w:rsidR="00DE2470" w:rsidRPr="001E3AED">
              <w:rPr>
                <w:rFonts w:cs="Arial"/>
                <w:bCs/>
                <w:iCs/>
                <w:sz w:val="20"/>
              </w:rPr>
              <w:t xml:space="preserve"> in</w:t>
            </w:r>
            <w:r w:rsidR="00DE2470">
              <w:rPr>
                <w:rFonts w:cs="Arial"/>
                <w:bCs/>
                <w:iCs/>
                <w:sz w:val="20"/>
              </w:rPr>
              <w:t xml:space="preserve"> a staff profile)</w:t>
            </w:r>
          </w:p>
          <w:p w14:paraId="64A74A00" w14:textId="77777777"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14:paraId="00CEC67C" w14:textId="77777777"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A81333">
              <w:rPr>
                <w:rFonts w:cs="Arial"/>
                <w:bCs/>
                <w:iCs/>
                <w:color w:val="000080"/>
                <w:sz w:val="20"/>
              </w:rPr>
              <w:t>X</w:t>
            </w:r>
            <w:r w:rsidRPr="00A55D00">
              <w:rPr>
                <w:bCs/>
                <w:iCs/>
                <w:color w:val="000080"/>
                <w:sz w:val="20"/>
              </w:rPr>
              <w:tab/>
            </w:r>
            <w:r>
              <w:rPr>
                <w:bCs/>
                <w:iCs/>
                <w:color w:val="000080"/>
                <w:sz w:val="20"/>
              </w:rPr>
              <w:t xml:space="preserve">  </w:t>
            </w:r>
            <w:r w:rsidR="00A81333" w:rsidRPr="00CD5521">
              <w:rPr>
                <w:bCs/>
                <w:iCs/>
                <w:sz w:val="20"/>
              </w:rPr>
              <w:t xml:space="preserve"> A</w:t>
            </w:r>
            <w:r w:rsidR="00A81333" w:rsidRPr="00CD5521">
              <w:rPr>
                <w:rFonts w:cs="Arial"/>
                <w:bCs/>
                <w:iCs/>
                <w:sz w:val="20"/>
              </w:rPr>
              <w:t xml:space="preserve"> Contractor</w:t>
            </w:r>
            <w:r w:rsidR="00A81333">
              <w:rPr>
                <w:rFonts w:cs="Arial"/>
                <w:bCs/>
                <w:iCs/>
                <w:sz w:val="20"/>
              </w:rPr>
              <w:t xml:space="preserve">, other than a </w:t>
            </w:r>
            <w:r w:rsidR="008941C6">
              <w:rPr>
                <w:rFonts w:cs="Arial"/>
                <w:bCs/>
                <w:iCs/>
                <w:sz w:val="20"/>
              </w:rPr>
              <w:t>State Library</w:t>
            </w:r>
            <w:r w:rsidR="00A81333">
              <w:rPr>
                <w:rFonts w:cs="Arial"/>
                <w:bCs/>
                <w:iCs/>
                <w:sz w:val="20"/>
              </w:rPr>
              <w:t xml:space="preserve"> staff member, </w:t>
            </w:r>
            <w:r w:rsidR="00A81333" w:rsidRPr="00A55D00">
              <w:rPr>
                <w:rFonts w:cs="Arial"/>
                <w:bCs/>
                <w:iCs/>
                <w:sz w:val="20"/>
              </w:rPr>
              <w:t>with:</w:t>
            </w:r>
          </w:p>
          <w:p w14:paraId="17A1266A" w14:textId="77777777" w:rsidR="00DE2470" w:rsidRPr="00A55D00" w:rsidRDefault="00A81333" w:rsidP="00D8586F">
            <w:pPr>
              <w:tabs>
                <w:tab w:val="left" w:pos="426"/>
                <w:tab w:val="num" w:pos="1440"/>
              </w:tabs>
              <w:spacing w:before="120"/>
              <w:ind w:left="1134"/>
              <w:rPr>
                <w:rFonts w:cs="Arial"/>
                <w:bCs/>
                <w:iCs/>
                <w:sz w:val="20"/>
              </w:rPr>
            </w:pPr>
            <w:proofErr w:type="gramStart"/>
            <w:r>
              <w:rPr>
                <w:rFonts w:cs="Arial"/>
                <w:bCs/>
                <w:iCs/>
                <w:color w:val="000080"/>
                <w:szCs w:val="24"/>
              </w:rPr>
              <w:t>X</w:t>
            </w:r>
            <w:r w:rsidR="00DE2470">
              <w:rPr>
                <w:rFonts w:cs="Arial"/>
                <w:bCs/>
                <w:iCs/>
                <w:color w:val="000080"/>
                <w:szCs w:val="24"/>
              </w:rPr>
              <w:t xml:space="preserve">  </w:t>
            </w:r>
            <w:r w:rsidR="00DE2470" w:rsidRPr="00A55D00">
              <w:rPr>
                <w:rFonts w:cs="Arial"/>
                <w:bCs/>
                <w:iCs/>
                <w:sz w:val="20"/>
              </w:rPr>
              <w:t>Expertise</w:t>
            </w:r>
            <w:proofErr w:type="gramEnd"/>
            <w:r w:rsidR="00DE2470" w:rsidRPr="00A55D00">
              <w:rPr>
                <w:rFonts w:cs="Arial"/>
                <w:bCs/>
                <w:iCs/>
                <w:sz w:val="20"/>
              </w:rPr>
              <w:t xml:space="preserv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14:paraId="1C4B8029" w14:textId="77777777" w:rsidR="00DE2470" w:rsidRPr="000D4A48" w:rsidRDefault="00A26568" w:rsidP="00A9192A">
            <w:pPr>
              <w:tabs>
                <w:tab w:val="left" w:pos="426"/>
              </w:tabs>
              <w:spacing w:before="80"/>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14:paraId="2319BD4D" w14:textId="77777777" w:rsidTr="00151522">
        <w:trPr>
          <w:trHeight w:val="842"/>
        </w:trPr>
        <w:tc>
          <w:tcPr>
            <w:tcW w:w="10201" w:type="dxa"/>
            <w:tcBorders>
              <w:top w:val="nil"/>
              <w:left w:val="single" w:sz="4" w:space="0" w:color="auto"/>
              <w:bottom w:val="nil"/>
              <w:right w:val="single" w:sz="4" w:space="0" w:color="auto"/>
            </w:tcBorders>
            <w:vAlign w:val="center"/>
          </w:tcPr>
          <w:p w14:paraId="33FFDCC6" w14:textId="77777777" w:rsidR="00DE2470" w:rsidRDefault="00DE2470" w:rsidP="00D8586F">
            <w:pPr>
              <w:spacing w:before="120" w:after="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bCs/>
                <w:iCs/>
                <w:sz w:val="20"/>
              </w:rPr>
              <w:t xml:space="preserve">Will any </w:t>
            </w:r>
            <w:r w:rsidR="00A81333">
              <w:rPr>
                <w:rFonts w:cs="Arial"/>
                <w:bCs/>
                <w:iCs/>
                <w:sz w:val="20"/>
              </w:rPr>
              <w:t xml:space="preserve">Edge </w:t>
            </w:r>
            <w:r>
              <w:rPr>
                <w:rFonts w:cs="Arial"/>
                <w:bCs/>
                <w:iCs/>
                <w:sz w:val="20"/>
              </w:rPr>
              <w:t xml:space="preserve">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14:paraId="79C559FA" w14:textId="77777777"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14:paraId="6BB771E4" w14:textId="77777777" w:rsidTr="00151522">
        <w:trPr>
          <w:trHeight w:val="941"/>
        </w:trPr>
        <w:tc>
          <w:tcPr>
            <w:tcW w:w="10201" w:type="dxa"/>
            <w:tcBorders>
              <w:top w:val="nil"/>
              <w:left w:val="single" w:sz="4" w:space="0" w:color="auto"/>
              <w:bottom w:val="single" w:sz="4" w:space="0" w:color="auto"/>
              <w:right w:val="single" w:sz="4" w:space="0" w:color="auto"/>
            </w:tcBorders>
            <w:vAlign w:val="center"/>
          </w:tcPr>
          <w:p w14:paraId="2D7FFD61" w14:textId="77777777" w:rsidR="00DE2470" w:rsidRPr="00CF6E0A" w:rsidRDefault="00DE2470" w:rsidP="00D8586F">
            <w:pPr>
              <w:spacing w:before="60"/>
              <w:rPr>
                <w:rFonts w:cs="Arial"/>
                <w:bCs/>
                <w:iCs/>
                <w:sz w:val="20"/>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00A81333">
              <w:rPr>
                <w:rFonts w:cs="Arial"/>
                <w:bCs/>
                <w:iCs/>
                <w:color w:val="000080"/>
                <w:szCs w:val="24"/>
              </w:rPr>
              <w:t xml:space="preserve"> </w:t>
            </w:r>
            <w:r w:rsidRPr="00CF6E0A">
              <w:rPr>
                <w:rFonts w:cs="Arial"/>
                <w:bCs/>
                <w:iCs/>
                <w:sz w:val="20"/>
              </w:rPr>
              <w:t xml:space="preserve">Will </w:t>
            </w:r>
            <w:r w:rsidR="00A81333">
              <w:rPr>
                <w:rFonts w:cs="Arial"/>
                <w:bCs/>
                <w:iCs/>
                <w:sz w:val="20"/>
              </w:rPr>
              <w:t>Members</w:t>
            </w:r>
            <w:r w:rsidRPr="00CF6E0A">
              <w:rPr>
                <w:rFonts w:cs="Arial"/>
                <w:bCs/>
                <w:iCs/>
                <w:sz w:val="20"/>
              </w:rPr>
              <w:t xml:space="preserve"> be operating this </w:t>
            </w:r>
            <w:r>
              <w:rPr>
                <w:rFonts w:cs="Arial"/>
                <w:bCs/>
                <w:iCs/>
                <w:sz w:val="20"/>
              </w:rPr>
              <w:t>plant</w:t>
            </w:r>
            <w:r w:rsidRPr="00A55D00">
              <w:rPr>
                <w:rFonts w:cs="Arial"/>
                <w:bCs/>
                <w:iCs/>
                <w:sz w:val="20"/>
              </w:rPr>
              <w:t>/equipment</w:t>
            </w:r>
            <w:r w:rsidRPr="00CF6E0A">
              <w:rPr>
                <w:rFonts w:cs="Arial"/>
                <w:bCs/>
                <w:iCs/>
                <w:sz w:val="20"/>
              </w:rPr>
              <w:t>?</w:t>
            </w:r>
          </w:p>
          <w:p w14:paraId="222833E1" w14:textId="43B796DE" w:rsidR="00DE2470" w:rsidRPr="00CF6E0A" w:rsidRDefault="00DE2470" w:rsidP="00D8586F">
            <w:pPr>
              <w:spacing w:before="60"/>
              <w:ind w:left="510"/>
              <w:rPr>
                <w:rFonts w:cs="Arial"/>
                <w:bCs/>
                <w:iCs/>
                <w:sz w:val="20"/>
              </w:rPr>
            </w:pPr>
            <w:r>
              <w:rPr>
                <w:rFonts w:cs="Arial"/>
                <w:bCs/>
                <w:iCs/>
                <w:sz w:val="20"/>
              </w:rPr>
              <w:t>If yes, state how student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w:t>
            </w:r>
            <w:proofErr w:type="gramStart"/>
            <w:r w:rsidRPr="00CF6E0A">
              <w:rPr>
                <w:rFonts w:cs="Arial"/>
                <w:bCs/>
                <w:iCs/>
                <w:sz w:val="20"/>
              </w:rPr>
              <w:t>e</w:t>
            </w:r>
            <w:r>
              <w:rPr>
                <w:rFonts w:cs="Arial"/>
                <w:bCs/>
                <w:iCs/>
                <w:sz w:val="20"/>
              </w:rPr>
              <w:t>.g.</w:t>
            </w:r>
            <w:proofErr w:type="gramEnd"/>
            <w:r>
              <w:rPr>
                <w:rFonts w:cs="Arial"/>
                <w:bCs/>
                <w:iCs/>
                <w:sz w:val="20"/>
              </w:rPr>
              <w:t xml:space="preserve"> Workshop Safety Induction</w:t>
            </w:r>
            <w:r w:rsidRPr="00CF6E0A">
              <w:rPr>
                <w:rFonts w:cs="Arial"/>
                <w:bCs/>
                <w:iCs/>
                <w:sz w:val="20"/>
              </w:rPr>
              <w:t>)</w:t>
            </w:r>
          </w:p>
          <w:p w14:paraId="7B5AF6B5" w14:textId="403A993A"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A81333">
              <w:rPr>
                <w:rFonts w:cs="Arial"/>
                <w:b/>
                <w:color w:val="000080"/>
                <w:sz w:val="20"/>
              </w:rPr>
              <w:t xml:space="preserve">Members </w:t>
            </w:r>
            <w:r w:rsidR="00BD5DE0">
              <w:rPr>
                <w:rFonts w:cs="Arial"/>
                <w:b/>
                <w:color w:val="000080"/>
                <w:sz w:val="20"/>
              </w:rPr>
              <w:t>will use lasers under staff supervision only</w:t>
            </w:r>
            <w:r w:rsidR="00C363B9">
              <w:rPr>
                <w:rFonts w:cs="Arial"/>
                <w:b/>
                <w:color w:val="000080"/>
                <w:sz w:val="20"/>
              </w:rPr>
              <w:t xml:space="preserve"> (r</w:t>
            </w:r>
            <w:r w:rsidR="00A81333">
              <w:rPr>
                <w:rFonts w:cs="Arial"/>
                <w:b/>
                <w:color w:val="000080"/>
                <w:sz w:val="20"/>
              </w:rPr>
              <w:t>efer to SOP</w:t>
            </w:r>
            <w:r w:rsidR="00C363B9">
              <w:rPr>
                <w:rFonts w:cs="Arial"/>
                <w:b/>
                <w:color w:val="000080"/>
                <w:sz w:val="20"/>
              </w:rPr>
              <w:t xml:space="preserve">). </w:t>
            </w:r>
          </w:p>
        </w:tc>
      </w:tr>
      <w:tr w:rsidR="00DE2470" w:rsidRPr="00A55D00" w14:paraId="496C7AA8" w14:textId="77777777" w:rsidTr="00151522">
        <w:trPr>
          <w:trHeight w:val="1077"/>
        </w:trPr>
        <w:tc>
          <w:tcPr>
            <w:tcW w:w="10201" w:type="dxa"/>
            <w:tcBorders>
              <w:top w:val="single" w:sz="4" w:space="0" w:color="auto"/>
              <w:left w:val="single" w:sz="4" w:space="0" w:color="auto"/>
              <w:bottom w:val="single" w:sz="4" w:space="0" w:color="auto"/>
              <w:right w:val="single" w:sz="4" w:space="0" w:color="auto"/>
            </w:tcBorders>
          </w:tcPr>
          <w:p w14:paraId="779926A5" w14:textId="1D0769C0" w:rsidR="00DE2470" w:rsidRDefault="00DE2470" w:rsidP="00AB5BA5">
            <w:pPr>
              <w:spacing w:before="120"/>
              <w:rPr>
                <w:rFonts w:cs="Arial"/>
                <w:bCs/>
                <w:iCs/>
                <w:color w:val="000080"/>
                <w:szCs w:val="24"/>
              </w:rPr>
            </w:pP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C363B9">
              <w:rPr>
                <w:rFonts w:cs="Arial"/>
                <w:b/>
                <w:color w:val="000080"/>
                <w:sz w:val="20"/>
              </w:rPr>
              <w:t xml:space="preserve"> Staff </w:t>
            </w:r>
            <w:r w:rsidR="00E469F2">
              <w:rPr>
                <w:rFonts w:cs="Arial"/>
                <w:b/>
                <w:color w:val="000080"/>
                <w:sz w:val="20"/>
              </w:rPr>
              <w:t xml:space="preserve">only will </w:t>
            </w:r>
            <w:r w:rsidR="00C363B9">
              <w:rPr>
                <w:rFonts w:cs="Arial"/>
                <w:b/>
                <w:color w:val="000080"/>
                <w:sz w:val="20"/>
              </w:rPr>
              <w:t>set up all tables and power boards in locations that ensure no trip hazards are created.</w:t>
            </w:r>
            <w:r w:rsidR="00B37285">
              <w:rPr>
                <w:rFonts w:cs="Arial"/>
                <w:b/>
                <w:color w:val="000080"/>
                <w:sz w:val="20"/>
              </w:rPr>
              <w:t xml:space="preserve"> </w:t>
            </w:r>
            <w:r w:rsidR="00B5290A">
              <w:rPr>
                <w:rFonts w:cs="Arial"/>
                <w:b/>
                <w:color w:val="000080"/>
                <w:sz w:val="20"/>
              </w:rPr>
              <w:t xml:space="preserve">At conclusion of (or just prior to commencing) </w:t>
            </w:r>
            <w:r w:rsidR="006F6492">
              <w:rPr>
                <w:rFonts w:cs="Arial"/>
                <w:b/>
                <w:color w:val="000080"/>
                <w:sz w:val="20"/>
              </w:rPr>
              <w:t>public workshop or open lab, s</w:t>
            </w:r>
            <w:r w:rsidR="00CB4273">
              <w:rPr>
                <w:rFonts w:cs="Arial"/>
                <w:b/>
                <w:color w:val="000080"/>
                <w:sz w:val="20"/>
              </w:rPr>
              <w:t xml:space="preserve">taff wearing protective </w:t>
            </w:r>
            <w:r w:rsidR="00195054">
              <w:rPr>
                <w:rFonts w:cs="Arial"/>
                <w:b/>
                <w:color w:val="000080"/>
                <w:sz w:val="20"/>
              </w:rPr>
              <w:t xml:space="preserve">gloves </w:t>
            </w:r>
            <w:r w:rsidR="00CB4273">
              <w:rPr>
                <w:rFonts w:cs="Arial"/>
                <w:b/>
                <w:color w:val="000080"/>
                <w:sz w:val="20"/>
              </w:rPr>
              <w:t>to treat a</w:t>
            </w:r>
            <w:r w:rsidR="00B37285">
              <w:rPr>
                <w:rFonts w:cs="Arial"/>
                <w:b/>
                <w:color w:val="000080"/>
                <w:sz w:val="20"/>
              </w:rPr>
              <w:t>ll hard surfaces of desks and laptop computers with disinfecta</w:t>
            </w:r>
            <w:r w:rsidR="00B6543C">
              <w:rPr>
                <w:rFonts w:cs="Arial"/>
                <w:b/>
                <w:color w:val="000080"/>
                <w:sz w:val="20"/>
              </w:rPr>
              <w:t xml:space="preserve">nt wipes </w:t>
            </w:r>
            <w:r w:rsidR="00071478">
              <w:rPr>
                <w:rFonts w:cs="Arial"/>
                <w:b/>
                <w:color w:val="000080"/>
                <w:sz w:val="20"/>
              </w:rPr>
              <w:t>with</w:t>
            </w:r>
            <w:r w:rsidR="00B206CD">
              <w:rPr>
                <w:rFonts w:cs="Arial"/>
                <w:b/>
                <w:color w:val="000080"/>
                <w:sz w:val="20"/>
              </w:rPr>
              <w:t xml:space="preserve"> </w:t>
            </w:r>
            <w:r w:rsidR="006C1BF9">
              <w:rPr>
                <w:rFonts w:cs="Arial"/>
                <w:b/>
                <w:color w:val="000080"/>
                <w:sz w:val="20"/>
              </w:rPr>
              <w:t xml:space="preserve">a </w:t>
            </w:r>
            <w:r w:rsidR="00B206CD">
              <w:rPr>
                <w:rFonts w:cs="Arial"/>
                <w:b/>
                <w:color w:val="000080"/>
                <w:sz w:val="20"/>
              </w:rPr>
              <w:t>sufficient contact/dwell time</w:t>
            </w:r>
            <w:r w:rsidR="006C1BF9">
              <w:rPr>
                <w:rFonts w:cs="Arial"/>
                <w:b/>
                <w:color w:val="000080"/>
                <w:sz w:val="20"/>
              </w:rPr>
              <w:t xml:space="preserve"> to kill</w:t>
            </w:r>
            <w:r w:rsidR="00071478">
              <w:rPr>
                <w:rFonts w:cs="Arial"/>
                <w:b/>
                <w:color w:val="000080"/>
                <w:sz w:val="20"/>
              </w:rPr>
              <w:t xml:space="preserve"> pathogens.</w:t>
            </w:r>
          </w:p>
        </w:tc>
      </w:tr>
      <w:tr w:rsidR="00DE2470" w:rsidRPr="00A55D00" w14:paraId="5FAA2E79" w14:textId="77777777" w:rsidTr="00151522">
        <w:trPr>
          <w:trHeight w:hRule="exact" w:val="454"/>
        </w:trPr>
        <w:tc>
          <w:tcPr>
            <w:tcW w:w="10201" w:type="dxa"/>
            <w:tcBorders>
              <w:top w:val="single" w:sz="4" w:space="0" w:color="auto"/>
              <w:left w:val="nil"/>
              <w:bottom w:val="single" w:sz="4" w:space="0" w:color="auto"/>
              <w:right w:val="nil"/>
            </w:tcBorders>
          </w:tcPr>
          <w:p w14:paraId="61AA5C77" w14:textId="77777777" w:rsidR="00DE2470" w:rsidRDefault="00DE2470" w:rsidP="00D8586F">
            <w:pPr>
              <w:spacing w:before="120"/>
              <w:rPr>
                <w:rFonts w:cs="Arial"/>
                <w:bCs/>
                <w:iCs/>
                <w:sz w:val="20"/>
              </w:rPr>
            </w:pPr>
          </w:p>
        </w:tc>
      </w:tr>
      <w:tr w:rsidR="00DE2470" w:rsidRPr="00A55D00" w14:paraId="260B39B1" w14:textId="77777777" w:rsidTr="00151522">
        <w:trPr>
          <w:tblHeader/>
        </w:trPr>
        <w:tc>
          <w:tcPr>
            <w:tcW w:w="10201" w:type="dxa"/>
            <w:tcBorders>
              <w:top w:val="single" w:sz="4" w:space="0" w:color="auto"/>
              <w:left w:val="single" w:sz="4" w:space="0" w:color="auto"/>
              <w:bottom w:val="single" w:sz="4" w:space="0" w:color="auto"/>
              <w:right w:val="single" w:sz="4" w:space="0" w:color="auto"/>
            </w:tcBorders>
            <w:shd w:val="clear" w:color="auto" w:fill="E6E6E6"/>
            <w:vAlign w:val="center"/>
          </w:tcPr>
          <w:p w14:paraId="1EC5D1B8" w14:textId="3BC3651F" w:rsidR="00DE2470" w:rsidRPr="00A55D00" w:rsidRDefault="00DE2470" w:rsidP="001549B6">
            <w:pPr>
              <w:pStyle w:val="Heading2"/>
              <w:spacing w:before="120" w:after="120" w:line="240" w:lineRule="auto"/>
              <w:rPr>
                <w:rFonts w:cs="Arial"/>
                <w:b/>
                <w:sz w:val="24"/>
                <w:szCs w:val="24"/>
              </w:rPr>
            </w:pPr>
            <w:r>
              <w:rPr>
                <w:rFonts w:cs="Arial"/>
                <w:color w:val="000000"/>
                <w:szCs w:val="28"/>
              </w:rPr>
              <w:t xml:space="preserve">Minimum </w:t>
            </w:r>
            <w:r w:rsidR="00A66B3B">
              <w:rPr>
                <w:rFonts w:cs="Arial"/>
                <w:color w:val="000000"/>
                <w:szCs w:val="28"/>
              </w:rPr>
              <w:t>c</w:t>
            </w:r>
            <w:r>
              <w:rPr>
                <w:rFonts w:cs="Arial"/>
                <w:color w:val="000000"/>
                <w:szCs w:val="28"/>
              </w:rPr>
              <w:t xml:space="preserve">ontrol </w:t>
            </w:r>
            <w:r w:rsidR="00A66B3B">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14:paraId="28326BCD" w14:textId="77777777" w:rsidTr="00151522">
        <w:tc>
          <w:tcPr>
            <w:tcW w:w="10201" w:type="dxa"/>
            <w:tcBorders>
              <w:top w:val="single" w:sz="4" w:space="0" w:color="auto"/>
              <w:left w:val="single" w:sz="4" w:space="0" w:color="auto"/>
              <w:bottom w:val="nil"/>
              <w:right w:val="single" w:sz="4" w:space="0" w:color="auto"/>
            </w:tcBorders>
            <w:vAlign w:val="center"/>
          </w:tcPr>
          <w:p w14:paraId="17B0F779" w14:textId="4070A053" w:rsidR="00DE2470" w:rsidRDefault="00DE2470" w:rsidP="00D8586F">
            <w:pPr>
              <w:spacing w:before="120" w:after="60"/>
              <w:rPr>
                <w:rFonts w:cs="Arial"/>
                <w:color w:val="000000"/>
                <w:sz w:val="20"/>
              </w:rPr>
            </w:pPr>
            <w:r>
              <w:rPr>
                <w:rFonts w:cs="Arial"/>
                <w:color w:val="000000"/>
                <w:sz w:val="20"/>
              </w:rPr>
              <w:t>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14:paraId="7B128AF6" w14:textId="77777777" w:rsidR="00DE2470" w:rsidRDefault="00A81333"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14:paraId="1169ED71" w14:textId="77777777" w:rsidR="00DE2470" w:rsidRPr="00A55D00" w:rsidRDefault="00A81333"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14:paraId="27C6B516" w14:textId="77777777" w:rsidR="006F61D9" w:rsidRDefault="00A81333"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14:paraId="0D1DC6D7" w14:textId="77777777" w:rsidR="00975E04" w:rsidRPr="00A477A4" w:rsidRDefault="00975E04" w:rsidP="00975E04">
            <w:pPr>
              <w:tabs>
                <w:tab w:val="left" w:pos="0"/>
                <w:tab w:val="left" w:pos="567"/>
                <w:tab w:val="left" w:pos="709"/>
              </w:tabs>
              <w:spacing w:before="80" w:after="60"/>
              <w:ind w:firstLine="1134"/>
              <w:rPr>
                <w:rFonts w:cs="Arial"/>
                <w:i/>
                <w:color w:val="0070C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color w:val="000000"/>
                <w:sz w:val="20"/>
              </w:rPr>
              <w:t xml:space="preserve">A process for recording </w:t>
            </w:r>
            <w:r w:rsidR="00A81333">
              <w:rPr>
                <w:rFonts w:cs="Arial"/>
                <w:color w:val="000000"/>
                <w:sz w:val="20"/>
              </w:rPr>
              <w:t>member</w:t>
            </w:r>
            <w:r>
              <w:rPr>
                <w:rFonts w:cs="Arial"/>
                <w:color w:val="000000"/>
                <w:sz w:val="20"/>
              </w:rPr>
              <w:t xml:space="preserve"> sa</w:t>
            </w:r>
            <w:r>
              <w:rPr>
                <w:rFonts w:cs="Arial"/>
                <w:sz w:val="20"/>
              </w:rPr>
              <w:t xml:space="preserve">fety induction e.g. </w:t>
            </w:r>
            <w:r w:rsidR="00A81333">
              <w:rPr>
                <w:rFonts w:cs="Arial"/>
                <w:sz w:val="20"/>
              </w:rPr>
              <w:t>Member</w:t>
            </w:r>
            <w:r>
              <w:rPr>
                <w:rFonts w:cs="Arial"/>
                <w:sz w:val="20"/>
              </w:rPr>
              <w:t xml:space="preserve"> induction register</w:t>
            </w:r>
            <w:r w:rsidRPr="009E4E79">
              <w:rPr>
                <w:rFonts w:cs="Arial"/>
                <w:color w:val="0070C0"/>
                <w:sz w:val="20"/>
              </w:rPr>
              <w:t xml:space="preserve">                            </w:t>
            </w:r>
          </w:p>
          <w:p w14:paraId="4A61E246" w14:textId="77777777" w:rsidR="00DE2470" w:rsidRPr="001E3AED" w:rsidRDefault="00975E04" w:rsidP="00975E04">
            <w:pPr>
              <w:tabs>
                <w:tab w:val="left" w:pos="0"/>
                <w:tab w:val="left" w:pos="567"/>
              </w:tabs>
              <w:spacing w:before="80" w:after="60"/>
              <w:ind w:firstLine="1134"/>
              <w:rPr>
                <w:rFonts w:cs="Arial"/>
                <w:color w:val="00008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sz w:val="20"/>
              </w:rPr>
              <w:t>A process for recording staff training and experience</w:t>
            </w:r>
            <w:r w:rsidR="00A81333">
              <w:rPr>
                <w:rFonts w:cs="Arial"/>
                <w:sz w:val="20"/>
              </w:rPr>
              <w:t xml:space="preserve">. E.g. </w:t>
            </w:r>
            <w:r w:rsidRPr="00D6263E">
              <w:rPr>
                <w:rFonts w:cs="Arial"/>
                <w:color w:val="000000"/>
                <w:sz w:val="20"/>
              </w:rPr>
              <w:t xml:space="preserve">Staff </w:t>
            </w:r>
            <w:r>
              <w:rPr>
                <w:rFonts w:cs="Arial"/>
                <w:color w:val="000000"/>
                <w:sz w:val="20"/>
              </w:rPr>
              <w:t>induction register</w:t>
            </w:r>
          </w:p>
        </w:tc>
      </w:tr>
      <w:tr w:rsidR="00DE2470" w:rsidRPr="00A55D00" w14:paraId="0C763B09" w14:textId="77777777" w:rsidTr="00151522">
        <w:tc>
          <w:tcPr>
            <w:tcW w:w="10201" w:type="dxa"/>
            <w:tcBorders>
              <w:top w:val="nil"/>
              <w:left w:val="single" w:sz="4" w:space="0" w:color="auto"/>
              <w:bottom w:val="nil"/>
              <w:right w:val="single" w:sz="4" w:space="0" w:color="auto"/>
            </w:tcBorders>
            <w:vAlign w:val="center"/>
          </w:tcPr>
          <w:p w14:paraId="315E5F2E" w14:textId="77777777"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14:paraId="1C582118" w14:textId="77777777" w:rsidTr="00151522">
        <w:tc>
          <w:tcPr>
            <w:tcW w:w="10201" w:type="dxa"/>
            <w:tcBorders>
              <w:top w:val="nil"/>
              <w:left w:val="single" w:sz="4" w:space="0" w:color="auto"/>
              <w:bottom w:val="nil"/>
              <w:right w:val="single" w:sz="4" w:space="0" w:color="auto"/>
            </w:tcBorders>
            <w:vAlign w:val="center"/>
          </w:tcPr>
          <w:p w14:paraId="2EC37B26" w14:textId="7BB52E2C"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00DC1A69">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14:paraId="50B65CB5" w14:textId="77777777" w:rsidTr="00151522">
        <w:tc>
          <w:tcPr>
            <w:tcW w:w="10201" w:type="dxa"/>
            <w:tcBorders>
              <w:top w:val="nil"/>
              <w:left w:val="single" w:sz="4" w:space="0" w:color="auto"/>
              <w:bottom w:val="nil"/>
              <w:right w:val="single" w:sz="4" w:space="0" w:color="auto"/>
            </w:tcBorders>
            <w:vAlign w:val="center"/>
          </w:tcPr>
          <w:p w14:paraId="7BFA69B6" w14:textId="77777777"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14:paraId="0ED5B195" w14:textId="77777777" w:rsidTr="00151522">
        <w:tc>
          <w:tcPr>
            <w:tcW w:w="10201" w:type="dxa"/>
            <w:tcBorders>
              <w:top w:val="nil"/>
              <w:left w:val="single" w:sz="4" w:space="0" w:color="auto"/>
              <w:bottom w:val="single" w:sz="4" w:space="0" w:color="auto"/>
              <w:right w:val="single" w:sz="4" w:space="0" w:color="auto"/>
            </w:tcBorders>
            <w:vAlign w:val="center"/>
          </w:tcPr>
          <w:p w14:paraId="7F0F73AD" w14:textId="77777777" w:rsidR="00DE2470" w:rsidRPr="00E001D0" w:rsidRDefault="00DE2470" w:rsidP="00A9192A">
            <w:pPr>
              <w:spacing w:before="80" w:after="120"/>
              <w:rPr>
                <w:rFonts w:cs="Arial"/>
                <w:color w:val="000000"/>
                <w:sz w:val="20"/>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00A81333">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14:paraId="21319D6F" w14:textId="77777777" w:rsidTr="00151522">
        <w:trPr>
          <w:trHeight w:val="1303"/>
        </w:trPr>
        <w:tc>
          <w:tcPr>
            <w:tcW w:w="10201" w:type="dxa"/>
            <w:tcBorders>
              <w:top w:val="single" w:sz="4" w:space="0" w:color="auto"/>
              <w:left w:val="single" w:sz="4" w:space="0" w:color="auto"/>
              <w:bottom w:val="single" w:sz="4" w:space="0" w:color="auto"/>
              <w:right w:val="single" w:sz="4" w:space="0" w:color="auto"/>
            </w:tcBorders>
          </w:tcPr>
          <w:p w14:paraId="370A4CD0" w14:textId="3760F0EC" w:rsidR="00DE2470" w:rsidRPr="00A55D00" w:rsidRDefault="00DE2470" w:rsidP="00D8586F">
            <w:pPr>
              <w:spacing w:before="120"/>
              <w:rPr>
                <w:rFonts w:cs="Arial"/>
                <w:bCs/>
                <w:iCs/>
                <w:sz w:val="20"/>
              </w:rPr>
            </w:pP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E469F2">
              <w:rPr>
                <w:rFonts w:cs="Arial"/>
                <w:b/>
                <w:color w:val="000080"/>
                <w:sz w:val="20"/>
              </w:rPr>
              <w:t>Members will only be permitted to shift table or power board locations under staff guidance where necessary. The operation of Atmos air filters is automated such that lasers cannot proceed with cutting/engraving unless the filters are also operating. An air quality monitor will be used to quantify room VOC levels</w:t>
            </w:r>
            <w:r w:rsidR="00DC1A69">
              <w:rPr>
                <w:rFonts w:cs="Arial"/>
                <w:b/>
                <w:color w:val="000080"/>
                <w:sz w:val="20"/>
              </w:rPr>
              <w:t xml:space="preserve"> in relation to the </w:t>
            </w:r>
            <w:r w:rsidR="001552E8">
              <w:rPr>
                <w:rFonts w:cs="Arial"/>
                <w:b/>
                <w:color w:val="000080"/>
                <w:sz w:val="20"/>
              </w:rPr>
              <w:t>Australian Air Quality Index (AQI)</w:t>
            </w:r>
            <w:r w:rsidR="00E469F2">
              <w:rPr>
                <w:rFonts w:cs="Arial"/>
                <w:b/>
                <w:color w:val="000080"/>
                <w:sz w:val="20"/>
              </w:rPr>
              <w:t xml:space="preserve">. </w:t>
            </w:r>
            <w:r w:rsidR="00151522">
              <w:rPr>
                <w:rFonts w:cs="Arial"/>
                <w:b/>
                <w:color w:val="000080"/>
                <w:sz w:val="20"/>
              </w:rPr>
              <w:t>When r</w:t>
            </w:r>
            <w:r w:rsidR="00E469F2">
              <w:rPr>
                <w:rFonts w:cs="Arial"/>
                <w:b/>
                <w:color w:val="000080"/>
                <w:sz w:val="20"/>
              </w:rPr>
              <w:t>eadings exceed recommended level</w:t>
            </w:r>
            <w:r w:rsidR="00151522">
              <w:rPr>
                <w:rFonts w:cs="Arial"/>
                <w:b/>
                <w:color w:val="000080"/>
                <w:sz w:val="20"/>
              </w:rPr>
              <w:t>s laser operation will be suspended until levels return to acceptable concentrations.</w:t>
            </w:r>
          </w:p>
        </w:tc>
      </w:tr>
    </w:tbl>
    <w:p w14:paraId="077164F3" w14:textId="77777777"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14:paraId="243A658B" w14:textId="77777777" w:rsidR="00576C4F" w:rsidRDefault="00576C4F" w:rsidP="0041522B">
      <w:pPr>
        <w:rPr>
          <w:i/>
          <w:sz w:val="20"/>
        </w:rPr>
      </w:pPr>
    </w:p>
    <w:p w14:paraId="6F563FDD" w14:textId="77777777"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14:paraId="5ADCEE3B" w14:textId="77777777"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A66B3B">
        <w:rPr>
          <w:i/>
          <w:sz w:val="20"/>
        </w:rPr>
        <w:t>c</w:t>
      </w:r>
      <w:r w:rsidR="00FE3278">
        <w:rPr>
          <w:i/>
          <w:sz w:val="20"/>
        </w:rPr>
        <w:t xml:space="preserve">ontrol </w:t>
      </w:r>
      <w:r w:rsidR="00A66B3B">
        <w:rPr>
          <w:i/>
          <w:sz w:val="20"/>
        </w:rPr>
        <w:t>m</w:t>
      </w:r>
      <w:r w:rsidR="00FE3278">
        <w:rPr>
          <w:i/>
          <w:sz w:val="20"/>
        </w:rPr>
        <w:t>easures adopted. Detail their implementation and any additional controls required.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934"/>
        <w:gridCol w:w="574"/>
        <w:gridCol w:w="574"/>
        <w:gridCol w:w="2430"/>
      </w:tblGrid>
      <w:tr w:rsidR="00384E31" w:rsidRPr="00A55D00" w14:paraId="549BD3EA" w14:textId="77777777" w:rsidTr="002A072D">
        <w:trPr>
          <w:cantSplit/>
          <w:trHeight w:val="748"/>
          <w:tblHeader/>
        </w:trPr>
        <w:tc>
          <w:tcPr>
            <w:tcW w:w="2689" w:type="dxa"/>
            <w:tcBorders>
              <w:bottom w:val="single" w:sz="4" w:space="0" w:color="auto"/>
            </w:tcBorders>
            <w:shd w:val="clear" w:color="auto" w:fill="E6E6E6"/>
            <w:vAlign w:val="center"/>
          </w:tcPr>
          <w:p w14:paraId="68AC2B77" w14:textId="77777777"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34" w:type="dxa"/>
            <w:tcBorders>
              <w:bottom w:val="single" w:sz="4" w:space="0" w:color="auto"/>
            </w:tcBorders>
            <w:shd w:val="clear" w:color="auto" w:fill="E6E6E6"/>
            <w:vAlign w:val="center"/>
          </w:tcPr>
          <w:p w14:paraId="300C72DC" w14:textId="77777777" w:rsidR="00384E31" w:rsidRPr="000F2E2D" w:rsidRDefault="00384E31" w:rsidP="007D4D5C">
            <w:pPr>
              <w:spacing w:before="80"/>
              <w:jc w:val="center"/>
              <w:rPr>
                <w:b/>
                <w:color w:val="000000"/>
                <w:sz w:val="20"/>
              </w:rPr>
            </w:pPr>
            <w:r w:rsidRPr="000F2E2D">
              <w:rPr>
                <w:b/>
                <w:color w:val="000000"/>
                <w:sz w:val="20"/>
              </w:rPr>
              <w:t xml:space="preserve">Hierarchy of Recommended </w:t>
            </w:r>
          </w:p>
          <w:p w14:paraId="689F3AB6" w14:textId="77777777"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14:paraId="3F9C3B53" w14:textId="77777777"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14:paraId="679CA582" w14:textId="77777777" w:rsidR="00384E31" w:rsidRPr="00A55D00" w:rsidRDefault="00384E31" w:rsidP="007D4D5C">
            <w:pPr>
              <w:pStyle w:val="Heading2"/>
              <w:spacing w:before="80" w:after="80" w:line="240" w:lineRule="auto"/>
              <w:jc w:val="center"/>
              <w:rPr>
                <w:b/>
                <w:sz w:val="20"/>
              </w:rPr>
            </w:pPr>
            <w:r w:rsidRPr="00A55D00">
              <w:rPr>
                <w:b/>
                <w:sz w:val="20"/>
              </w:rPr>
              <w:t>No</w:t>
            </w:r>
          </w:p>
        </w:tc>
        <w:tc>
          <w:tcPr>
            <w:tcW w:w="2430" w:type="dxa"/>
            <w:tcBorders>
              <w:bottom w:val="single" w:sz="4" w:space="0" w:color="auto"/>
            </w:tcBorders>
            <w:shd w:val="clear" w:color="auto" w:fill="E6E6E6"/>
            <w:vAlign w:val="center"/>
          </w:tcPr>
          <w:p w14:paraId="7F865B91" w14:textId="77777777" w:rsidR="00384E31" w:rsidRDefault="00384E31" w:rsidP="00514DC6">
            <w:pPr>
              <w:pStyle w:val="Heading2"/>
              <w:spacing w:before="80" w:after="80" w:line="240" w:lineRule="auto"/>
              <w:jc w:val="center"/>
              <w:rPr>
                <w:b/>
                <w:sz w:val="20"/>
              </w:rPr>
            </w:pPr>
            <w:r>
              <w:rPr>
                <w:b/>
                <w:sz w:val="20"/>
              </w:rPr>
              <w:t>Details of how this will be implemented</w:t>
            </w:r>
          </w:p>
          <w:p w14:paraId="6073C6BB" w14:textId="77777777" w:rsidR="00384E31" w:rsidRPr="00087494" w:rsidRDefault="00A9192A" w:rsidP="00AB54E0">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151522" w:rsidRPr="00A55D00" w14:paraId="7A0FBA4E" w14:textId="77777777" w:rsidTr="002A072D">
        <w:trPr>
          <w:cantSplit/>
          <w:trHeight w:val="1187"/>
        </w:trPr>
        <w:tc>
          <w:tcPr>
            <w:tcW w:w="2689" w:type="dxa"/>
            <w:vMerge w:val="restart"/>
            <w:tcBorders>
              <w:bottom w:val="single" w:sz="4" w:space="0" w:color="auto"/>
              <w:right w:val="single" w:sz="4" w:space="0" w:color="auto"/>
            </w:tcBorders>
          </w:tcPr>
          <w:p w14:paraId="791DABFE" w14:textId="5842272C" w:rsidR="00151522" w:rsidRPr="005E17E1" w:rsidRDefault="00151522" w:rsidP="00151522">
            <w:pPr>
              <w:spacing w:before="120"/>
              <w:ind w:right="-113"/>
              <w:rPr>
                <w:b/>
                <w:sz w:val="22"/>
                <w:szCs w:val="22"/>
              </w:rPr>
            </w:pPr>
            <w:r w:rsidRPr="005E17E1">
              <w:rPr>
                <w:b/>
                <w:sz w:val="22"/>
                <w:szCs w:val="22"/>
              </w:rPr>
              <w:t>Exposure to Rotating</w:t>
            </w:r>
          </w:p>
          <w:p w14:paraId="025C3660" w14:textId="73A01FD8" w:rsidR="00151522" w:rsidRPr="005E17E1" w:rsidRDefault="00151522" w:rsidP="00151522">
            <w:pPr>
              <w:spacing w:after="60"/>
              <w:rPr>
                <w:b/>
                <w:sz w:val="22"/>
                <w:szCs w:val="22"/>
              </w:rPr>
            </w:pPr>
            <w:r w:rsidRPr="005E17E1">
              <w:rPr>
                <w:b/>
                <w:sz w:val="22"/>
                <w:szCs w:val="22"/>
              </w:rPr>
              <w:t>or Moving Parts:</w:t>
            </w:r>
          </w:p>
          <w:p w14:paraId="269EA12C" w14:textId="77777777" w:rsidR="00151522" w:rsidRPr="00997FE4" w:rsidRDefault="00151522" w:rsidP="00151522">
            <w:pPr>
              <w:numPr>
                <w:ilvl w:val="0"/>
                <w:numId w:val="27"/>
              </w:numPr>
              <w:tabs>
                <w:tab w:val="clear" w:pos="644"/>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14:paraId="2E99D37A" w14:textId="77777777" w:rsidR="00151522" w:rsidRPr="00B70012" w:rsidRDefault="00151522" w:rsidP="00151522">
            <w:pPr>
              <w:spacing w:after="60"/>
              <w:ind w:left="283"/>
              <w:rPr>
                <w:b/>
                <w:sz w:val="19"/>
                <w:szCs w:val="19"/>
              </w:rPr>
            </w:pPr>
            <w:r w:rsidRPr="00B70012">
              <w:rPr>
                <w:b/>
                <w:sz w:val="20"/>
              </w:rPr>
              <w:t>Entrapment</w:t>
            </w:r>
          </w:p>
          <w:p w14:paraId="5E52CC88" w14:textId="77777777" w:rsidR="00151522" w:rsidRPr="002A6993" w:rsidRDefault="00151522" w:rsidP="00151522">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14:paraId="297D55C0" w14:textId="01F67DA1" w:rsidR="00151522" w:rsidRPr="002A6993" w:rsidRDefault="00151522" w:rsidP="00151522">
            <w:pPr>
              <w:numPr>
                <w:ilvl w:val="0"/>
                <w:numId w:val="13"/>
              </w:numPr>
              <w:tabs>
                <w:tab w:val="clear" w:pos="720"/>
                <w:tab w:val="num" w:pos="227"/>
              </w:tabs>
              <w:spacing w:before="120"/>
              <w:ind w:left="340" w:hanging="340"/>
              <w:rPr>
                <w:b/>
                <w:sz w:val="20"/>
              </w:rPr>
            </w:pPr>
            <w:r>
              <w:rPr>
                <w:rFonts w:cs="Arial"/>
                <w:bCs/>
                <w:iCs/>
                <w:color w:val="000080"/>
                <w:sz w:val="20"/>
              </w:rPr>
              <w:t xml:space="preserve"> </w:t>
            </w:r>
            <w:r>
              <w:rPr>
                <w:b/>
                <w:sz w:val="20"/>
              </w:rPr>
              <w:t xml:space="preserve">Crushing </w:t>
            </w:r>
            <w:r w:rsidR="001549B6">
              <w:rPr>
                <w:b/>
                <w:sz w:val="20"/>
              </w:rPr>
              <w:t xml:space="preserve">&amp; </w:t>
            </w:r>
            <w:r>
              <w:rPr>
                <w:b/>
                <w:sz w:val="20"/>
              </w:rPr>
              <w:t>Pinching</w:t>
            </w:r>
          </w:p>
          <w:p w14:paraId="484F6025" w14:textId="12CBCC1C" w:rsidR="006D0306" w:rsidRPr="009503BA" w:rsidRDefault="00151522" w:rsidP="00B13E5D">
            <w:pPr>
              <w:pStyle w:val="BodyText"/>
              <w:keepNext/>
              <w:keepLines/>
              <w:spacing w:before="60"/>
              <w:rPr>
                <w:sz w:val="18"/>
                <w:szCs w:val="18"/>
              </w:rPr>
            </w:pPr>
            <w:r>
              <w:rPr>
                <w:sz w:val="18"/>
                <w:szCs w:val="18"/>
              </w:rPr>
              <w:t>Could anyone be crushed or pinched due to falling, uncontrolled or unexpected movement of plant or its load tipping or rolling over, or contact with moving parts during testing, inspection or maintenance?</w:t>
            </w:r>
          </w:p>
        </w:tc>
        <w:tc>
          <w:tcPr>
            <w:tcW w:w="3934" w:type="dxa"/>
            <w:tcBorders>
              <w:top w:val="single" w:sz="4" w:space="0" w:color="auto"/>
              <w:left w:val="single" w:sz="4" w:space="0" w:color="auto"/>
              <w:bottom w:val="nil"/>
              <w:right w:val="single" w:sz="4" w:space="0" w:color="auto"/>
            </w:tcBorders>
          </w:tcPr>
          <w:p w14:paraId="28284A87" w14:textId="57E557E8" w:rsidR="00151522" w:rsidRPr="002A6993" w:rsidRDefault="00A9203D" w:rsidP="00A9203D">
            <w:pPr>
              <w:tabs>
                <w:tab w:val="left" w:pos="284"/>
              </w:tabs>
              <w:autoSpaceDE w:val="0"/>
              <w:autoSpaceDN w:val="0"/>
              <w:adjustRightInd w:val="0"/>
              <w:spacing w:before="120" w:after="60"/>
              <w:rPr>
                <w:rFonts w:cs="Arial"/>
                <w:sz w:val="18"/>
                <w:szCs w:val="18"/>
              </w:rPr>
            </w:pPr>
            <w:r w:rsidRPr="00B77624">
              <w:rPr>
                <w:sz w:val="18"/>
                <w:szCs w:val="18"/>
              </w:rPr>
              <w:t>.</w:t>
            </w:r>
          </w:p>
        </w:tc>
        <w:tc>
          <w:tcPr>
            <w:tcW w:w="574" w:type="dxa"/>
            <w:tcBorders>
              <w:top w:val="single" w:sz="4" w:space="0" w:color="auto"/>
              <w:left w:val="single" w:sz="4" w:space="0" w:color="auto"/>
              <w:bottom w:val="nil"/>
              <w:right w:val="single" w:sz="4" w:space="0" w:color="auto"/>
            </w:tcBorders>
            <w:shd w:val="clear" w:color="auto" w:fill="auto"/>
          </w:tcPr>
          <w:p w14:paraId="2CBFE3C7" w14:textId="346B5755" w:rsidR="00151522" w:rsidRPr="00A55D00" w:rsidRDefault="00151522" w:rsidP="00151522">
            <w:pPr>
              <w:snapToGrid w:val="0"/>
              <w:spacing w:before="200" w:after="60"/>
              <w:jc w:val="center"/>
              <w:rPr>
                <w:rFonts w:cs="Arial"/>
                <w:bCs/>
                <w:iCs/>
                <w:color w:val="000080"/>
                <w:sz w:val="20"/>
              </w:rPr>
            </w:pPr>
          </w:p>
        </w:tc>
        <w:tc>
          <w:tcPr>
            <w:tcW w:w="574" w:type="dxa"/>
            <w:tcBorders>
              <w:top w:val="single" w:sz="4" w:space="0" w:color="auto"/>
              <w:left w:val="single" w:sz="4" w:space="0" w:color="auto"/>
              <w:bottom w:val="nil"/>
              <w:right w:val="single" w:sz="4" w:space="0" w:color="auto"/>
            </w:tcBorders>
            <w:shd w:val="clear" w:color="auto" w:fill="auto"/>
          </w:tcPr>
          <w:p w14:paraId="58920EC0" w14:textId="15022402" w:rsidR="00151522" w:rsidRPr="00A55D00" w:rsidRDefault="00151522" w:rsidP="00151522">
            <w:pPr>
              <w:snapToGrid w:val="0"/>
              <w:spacing w:before="200" w:after="60"/>
              <w:jc w:val="center"/>
              <w:rPr>
                <w:rFonts w:cs="Arial"/>
                <w:bCs/>
                <w:iCs/>
                <w:color w:val="000080"/>
                <w:sz w:val="20"/>
              </w:rPr>
            </w:pPr>
          </w:p>
        </w:tc>
        <w:tc>
          <w:tcPr>
            <w:tcW w:w="2430" w:type="dxa"/>
            <w:tcBorders>
              <w:top w:val="single" w:sz="4" w:space="0" w:color="auto"/>
              <w:left w:val="single" w:sz="4" w:space="0" w:color="auto"/>
              <w:bottom w:val="nil"/>
              <w:right w:val="single" w:sz="4" w:space="0" w:color="auto"/>
            </w:tcBorders>
            <w:shd w:val="clear" w:color="auto" w:fill="auto"/>
          </w:tcPr>
          <w:p w14:paraId="764CC432" w14:textId="2746DF52" w:rsidR="00151522" w:rsidRPr="000F02DC" w:rsidRDefault="00151522" w:rsidP="00151522">
            <w:pPr>
              <w:snapToGrid w:val="0"/>
              <w:spacing w:before="200" w:after="60"/>
              <w:rPr>
                <w:b/>
                <w:color w:val="000080"/>
                <w:sz w:val="16"/>
                <w:szCs w:val="16"/>
              </w:rPr>
            </w:pPr>
          </w:p>
        </w:tc>
      </w:tr>
      <w:tr w:rsidR="00A9203D" w:rsidRPr="00A55D00" w14:paraId="30BC7E13" w14:textId="77777777" w:rsidTr="002A072D">
        <w:trPr>
          <w:cantSplit/>
          <w:trHeight w:val="549"/>
        </w:trPr>
        <w:tc>
          <w:tcPr>
            <w:tcW w:w="2689" w:type="dxa"/>
            <w:vMerge/>
            <w:tcBorders>
              <w:top w:val="single" w:sz="4" w:space="0" w:color="auto"/>
              <w:bottom w:val="single" w:sz="4" w:space="0" w:color="auto"/>
              <w:right w:val="single" w:sz="4" w:space="0" w:color="auto"/>
            </w:tcBorders>
          </w:tcPr>
          <w:p w14:paraId="486B4430" w14:textId="77777777" w:rsidR="00A9203D" w:rsidRPr="00A55D00" w:rsidRDefault="00A9203D" w:rsidP="00A9203D">
            <w:pPr>
              <w:spacing w:before="120"/>
              <w:ind w:right="-113"/>
              <w:rPr>
                <w:rFonts w:cs="Arial"/>
                <w:bCs/>
                <w:iCs/>
                <w:color w:val="000080"/>
                <w:sz w:val="20"/>
              </w:rPr>
            </w:pPr>
          </w:p>
        </w:tc>
        <w:tc>
          <w:tcPr>
            <w:tcW w:w="3934" w:type="dxa"/>
            <w:tcBorders>
              <w:top w:val="nil"/>
              <w:left w:val="single" w:sz="4" w:space="0" w:color="auto"/>
              <w:bottom w:val="nil"/>
              <w:right w:val="single" w:sz="4" w:space="0" w:color="auto"/>
            </w:tcBorders>
          </w:tcPr>
          <w:p w14:paraId="5623B709" w14:textId="0088D0DE" w:rsidR="00A9203D" w:rsidRPr="002A6993" w:rsidRDefault="00A9203D" w:rsidP="00A9203D">
            <w:pPr>
              <w:tabs>
                <w:tab w:val="left" w:pos="284"/>
              </w:tabs>
              <w:spacing w:before="60" w:after="60"/>
              <w:rPr>
                <w:sz w:val="18"/>
                <w:szCs w:val="18"/>
              </w:rPr>
            </w:pPr>
          </w:p>
        </w:tc>
        <w:tc>
          <w:tcPr>
            <w:tcW w:w="574" w:type="dxa"/>
            <w:tcBorders>
              <w:top w:val="nil"/>
              <w:left w:val="single" w:sz="4" w:space="0" w:color="auto"/>
              <w:bottom w:val="nil"/>
              <w:right w:val="single" w:sz="4" w:space="0" w:color="auto"/>
            </w:tcBorders>
            <w:shd w:val="clear" w:color="auto" w:fill="auto"/>
          </w:tcPr>
          <w:p w14:paraId="3331A6B1" w14:textId="18697166" w:rsidR="00A9203D" w:rsidRPr="00A55D00" w:rsidRDefault="006F6492" w:rsidP="00A9203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574" w:type="dxa"/>
            <w:tcBorders>
              <w:top w:val="nil"/>
              <w:left w:val="single" w:sz="4" w:space="0" w:color="auto"/>
              <w:bottom w:val="nil"/>
              <w:right w:val="single" w:sz="4" w:space="0" w:color="auto"/>
            </w:tcBorders>
            <w:shd w:val="clear" w:color="auto" w:fill="auto"/>
          </w:tcPr>
          <w:p w14:paraId="12D4A6A6" w14:textId="2F11CDAB" w:rsidR="00A9203D" w:rsidRPr="00A55D00" w:rsidRDefault="006F6492" w:rsidP="00A9203D">
            <w:pPr>
              <w:snapToGrid w:val="0"/>
              <w:spacing w:before="120" w:after="60"/>
              <w:jc w:val="center"/>
              <w:rPr>
                <w:rFonts w:cs="Arial"/>
                <w:bCs/>
                <w:iCs/>
                <w:color w:val="000080"/>
                <w:sz w:val="20"/>
              </w:rPr>
            </w:pPr>
            <w:r>
              <w:rPr>
                <w:rFonts w:cs="Arial"/>
                <w:bCs/>
                <w:iCs/>
                <w:color w:val="000080"/>
                <w:sz w:val="20"/>
              </w:rPr>
              <w:fldChar w:fldCharType="begin">
                <w:ffData>
                  <w:name w:val=""/>
                  <w:enabled/>
                  <w:calcOnExit w:val="0"/>
                  <w:checkBox>
                    <w:sizeAuto/>
                    <w:default w:val="1"/>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p>
        </w:tc>
        <w:tc>
          <w:tcPr>
            <w:tcW w:w="2430" w:type="dxa"/>
            <w:tcBorders>
              <w:top w:val="nil"/>
              <w:left w:val="single" w:sz="4" w:space="0" w:color="auto"/>
              <w:bottom w:val="nil"/>
              <w:right w:val="single" w:sz="4" w:space="0" w:color="auto"/>
            </w:tcBorders>
            <w:shd w:val="clear" w:color="auto" w:fill="auto"/>
          </w:tcPr>
          <w:p w14:paraId="0309F9B0" w14:textId="64F206DB" w:rsidR="00A9203D" w:rsidRPr="000F02DC" w:rsidRDefault="00A9203D" w:rsidP="00A9203D">
            <w:pPr>
              <w:spacing w:before="120" w:after="60"/>
              <w:rPr>
                <w:sz w:val="16"/>
                <w:szCs w:val="16"/>
              </w:rPr>
            </w:pPr>
          </w:p>
        </w:tc>
      </w:tr>
      <w:tr w:rsidR="00A9203D" w:rsidRPr="00A55D00" w14:paraId="0DD72B91" w14:textId="77777777" w:rsidTr="002A072D">
        <w:trPr>
          <w:cantSplit/>
          <w:trHeight w:val="1269"/>
        </w:trPr>
        <w:tc>
          <w:tcPr>
            <w:tcW w:w="2689" w:type="dxa"/>
            <w:vMerge/>
            <w:tcBorders>
              <w:top w:val="single" w:sz="4" w:space="0" w:color="auto"/>
              <w:bottom w:val="single" w:sz="4" w:space="0" w:color="auto"/>
              <w:right w:val="single" w:sz="4" w:space="0" w:color="auto"/>
            </w:tcBorders>
          </w:tcPr>
          <w:p w14:paraId="4A3D6E07" w14:textId="77777777" w:rsidR="00A9203D" w:rsidRPr="00A55D00" w:rsidRDefault="00A9203D" w:rsidP="00A9203D">
            <w:pPr>
              <w:spacing w:before="120"/>
              <w:ind w:right="-113"/>
              <w:rPr>
                <w:rFonts w:cs="Arial"/>
                <w:bCs/>
                <w:iCs/>
                <w:color w:val="000080"/>
                <w:sz w:val="20"/>
              </w:rPr>
            </w:pPr>
          </w:p>
        </w:tc>
        <w:tc>
          <w:tcPr>
            <w:tcW w:w="3934" w:type="dxa"/>
            <w:tcBorders>
              <w:top w:val="nil"/>
              <w:left w:val="single" w:sz="4" w:space="0" w:color="auto"/>
              <w:bottom w:val="nil"/>
              <w:right w:val="single" w:sz="4" w:space="0" w:color="auto"/>
            </w:tcBorders>
          </w:tcPr>
          <w:p w14:paraId="31B2EC31" w14:textId="1BC18EF2" w:rsidR="00A9203D" w:rsidRPr="009503BA" w:rsidRDefault="00A9203D" w:rsidP="00A9203D">
            <w:pPr>
              <w:tabs>
                <w:tab w:val="left" w:pos="284"/>
              </w:tabs>
              <w:spacing w:before="60" w:after="60"/>
              <w:rPr>
                <w:sz w:val="18"/>
                <w:szCs w:val="18"/>
              </w:rPr>
            </w:pPr>
          </w:p>
        </w:tc>
        <w:tc>
          <w:tcPr>
            <w:tcW w:w="574" w:type="dxa"/>
            <w:tcBorders>
              <w:top w:val="nil"/>
              <w:left w:val="single" w:sz="4" w:space="0" w:color="auto"/>
              <w:bottom w:val="nil"/>
              <w:right w:val="single" w:sz="4" w:space="0" w:color="auto"/>
            </w:tcBorders>
            <w:shd w:val="clear" w:color="auto" w:fill="auto"/>
          </w:tcPr>
          <w:p w14:paraId="381BF1FD" w14:textId="57BED613" w:rsidR="00A9203D" w:rsidRPr="00A55D00" w:rsidRDefault="00A9203D" w:rsidP="00A9203D">
            <w:pPr>
              <w:snapToGrid w:val="0"/>
              <w:spacing w:before="120" w:after="60"/>
              <w:jc w:val="center"/>
              <w:rPr>
                <w:rFonts w:cs="Arial"/>
                <w:bCs/>
                <w:iCs/>
                <w:color w:val="000080"/>
                <w:sz w:val="20"/>
              </w:rPr>
            </w:pPr>
          </w:p>
        </w:tc>
        <w:tc>
          <w:tcPr>
            <w:tcW w:w="574" w:type="dxa"/>
            <w:tcBorders>
              <w:top w:val="nil"/>
              <w:left w:val="single" w:sz="4" w:space="0" w:color="auto"/>
              <w:bottom w:val="nil"/>
              <w:right w:val="single" w:sz="4" w:space="0" w:color="auto"/>
            </w:tcBorders>
            <w:shd w:val="clear" w:color="auto" w:fill="auto"/>
          </w:tcPr>
          <w:p w14:paraId="730710FA" w14:textId="77777777" w:rsidR="00A9203D" w:rsidRDefault="00A9203D" w:rsidP="00A9203D">
            <w:pPr>
              <w:snapToGrid w:val="0"/>
              <w:spacing w:before="120" w:after="60"/>
              <w:jc w:val="center"/>
              <w:rPr>
                <w:rFonts w:cs="Arial"/>
                <w:bCs/>
                <w:iCs/>
                <w:color w:val="000080"/>
                <w:sz w:val="20"/>
              </w:rPr>
            </w:pPr>
          </w:p>
          <w:p w14:paraId="6D01B59F" w14:textId="77777777" w:rsidR="00A9203D" w:rsidRDefault="00A9203D" w:rsidP="00A9203D">
            <w:pPr>
              <w:snapToGrid w:val="0"/>
              <w:spacing w:before="120" w:after="60"/>
              <w:jc w:val="center"/>
              <w:rPr>
                <w:rFonts w:cs="Arial"/>
                <w:bCs/>
                <w:iCs/>
                <w:color w:val="000080"/>
                <w:sz w:val="20"/>
              </w:rPr>
            </w:pPr>
          </w:p>
          <w:p w14:paraId="231F36C0" w14:textId="712329A6" w:rsidR="00A9203D" w:rsidRPr="00A55D00" w:rsidRDefault="00A9203D" w:rsidP="00A9203D">
            <w:pPr>
              <w:snapToGrid w:val="0"/>
              <w:spacing w:before="120" w:after="60"/>
              <w:jc w:val="center"/>
              <w:rPr>
                <w:rFonts w:cs="Arial"/>
                <w:bCs/>
                <w:iCs/>
                <w:color w:val="000080"/>
                <w:sz w:val="20"/>
              </w:rPr>
            </w:pPr>
          </w:p>
        </w:tc>
        <w:tc>
          <w:tcPr>
            <w:tcW w:w="2430" w:type="dxa"/>
            <w:tcBorders>
              <w:top w:val="nil"/>
              <w:left w:val="single" w:sz="4" w:space="0" w:color="auto"/>
              <w:bottom w:val="nil"/>
              <w:right w:val="single" w:sz="4" w:space="0" w:color="auto"/>
            </w:tcBorders>
            <w:shd w:val="clear" w:color="auto" w:fill="auto"/>
          </w:tcPr>
          <w:p w14:paraId="7F84344B" w14:textId="33FDF6FF" w:rsidR="00A9203D" w:rsidRPr="000F02DC" w:rsidRDefault="00A9203D" w:rsidP="00A9203D">
            <w:pPr>
              <w:spacing w:before="120" w:after="60"/>
              <w:rPr>
                <w:sz w:val="16"/>
                <w:szCs w:val="16"/>
              </w:rPr>
            </w:pPr>
          </w:p>
        </w:tc>
      </w:tr>
      <w:tr w:rsidR="00A9203D" w:rsidRPr="00A55D00" w14:paraId="4E7F9724" w14:textId="77777777" w:rsidTr="002A072D">
        <w:trPr>
          <w:cantSplit/>
          <w:trHeight w:val="369"/>
        </w:trPr>
        <w:tc>
          <w:tcPr>
            <w:tcW w:w="2689" w:type="dxa"/>
            <w:vMerge/>
            <w:tcBorders>
              <w:top w:val="single" w:sz="4" w:space="0" w:color="auto"/>
              <w:bottom w:val="single" w:sz="4" w:space="0" w:color="auto"/>
              <w:right w:val="single" w:sz="4" w:space="0" w:color="auto"/>
            </w:tcBorders>
          </w:tcPr>
          <w:p w14:paraId="12AF1925" w14:textId="77777777" w:rsidR="00A9203D" w:rsidRPr="00A55D00" w:rsidRDefault="00A9203D" w:rsidP="00A9203D">
            <w:pPr>
              <w:spacing w:before="120"/>
              <w:ind w:right="-113"/>
              <w:rPr>
                <w:rFonts w:cs="Arial"/>
                <w:bCs/>
                <w:iCs/>
                <w:color w:val="000080"/>
                <w:sz w:val="20"/>
              </w:rPr>
            </w:pPr>
          </w:p>
        </w:tc>
        <w:tc>
          <w:tcPr>
            <w:tcW w:w="3934" w:type="dxa"/>
            <w:tcBorders>
              <w:top w:val="nil"/>
              <w:left w:val="single" w:sz="4" w:space="0" w:color="auto"/>
              <w:bottom w:val="nil"/>
              <w:right w:val="single" w:sz="4" w:space="0" w:color="auto"/>
            </w:tcBorders>
          </w:tcPr>
          <w:p w14:paraId="62644E25" w14:textId="7387A2DC" w:rsidR="00A9203D" w:rsidRPr="00B77624" w:rsidRDefault="00A9203D" w:rsidP="00A9203D">
            <w:pPr>
              <w:tabs>
                <w:tab w:val="left" w:pos="284"/>
              </w:tabs>
              <w:spacing w:before="60" w:after="60"/>
              <w:rPr>
                <w:sz w:val="18"/>
                <w:szCs w:val="18"/>
              </w:rPr>
            </w:pPr>
          </w:p>
        </w:tc>
        <w:tc>
          <w:tcPr>
            <w:tcW w:w="574" w:type="dxa"/>
            <w:tcBorders>
              <w:top w:val="nil"/>
              <w:left w:val="single" w:sz="4" w:space="0" w:color="auto"/>
              <w:bottom w:val="nil"/>
              <w:right w:val="single" w:sz="4" w:space="0" w:color="auto"/>
            </w:tcBorders>
            <w:shd w:val="clear" w:color="auto" w:fill="auto"/>
          </w:tcPr>
          <w:p w14:paraId="3D16DA00" w14:textId="77A18671" w:rsidR="00A9203D" w:rsidRPr="00A55D00" w:rsidRDefault="00A9203D" w:rsidP="00A9203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574" w:type="dxa"/>
            <w:tcBorders>
              <w:top w:val="nil"/>
              <w:left w:val="single" w:sz="4" w:space="0" w:color="auto"/>
              <w:bottom w:val="nil"/>
              <w:right w:val="single" w:sz="4" w:space="0" w:color="auto"/>
            </w:tcBorders>
            <w:shd w:val="clear" w:color="auto" w:fill="auto"/>
          </w:tcPr>
          <w:p w14:paraId="30B615CE" w14:textId="37C1F7A9" w:rsidR="00A9203D" w:rsidRPr="00A55D00" w:rsidRDefault="00A9203D" w:rsidP="00A9203D">
            <w:pPr>
              <w:snapToGrid w:val="0"/>
              <w:spacing w:before="120" w:after="60"/>
              <w:jc w:val="center"/>
              <w:rPr>
                <w:rFonts w:cs="Arial"/>
                <w:bCs/>
                <w:iCs/>
                <w:color w:val="000080"/>
                <w:sz w:val="20"/>
              </w:rPr>
            </w:pPr>
            <w:r>
              <w:rPr>
                <w:rFonts w:cs="Arial"/>
                <w:bCs/>
                <w:iCs/>
                <w:color w:val="000080"/>
                <w:sz w:val="20"/>
              </w:rPr>
              <w:fldChar w:fldCharType="begin">
                <w:ffData>
                  <w:name w:val=""/>
                  <w:enabled/>
                  <w:calcOnExit w:val="0"/>
                  <w:checkBox>
                    <w:sizeAuto/>
                    <w:default w:val="1"/>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p>
        </w:tc>
        <w:tc>
          <w:tcPr>
            <w:tcW w:w="2430" w:type="dxa"/>
            <w:tcBorders>
              <w:top w:val="nil"/>
              <w:left w:val="single" w:sz="4" w:space="0" w:color="auto"/>
              <w:bottom w:val="nil"/>
              <w:right w:val="single" w:sz="4" w:space="0" w:color="auto"/>
            </w:tcBorders>
            <w:shd w:val="clear" w:color="auto" w:fill="auto"/>
          </w:tcPr>
          <w:p w14:paraId="546F5793" w14:textId="30F95CA5" w:rsidR="00A9203D" w:rsidRPr="000F02DC" w:rsidRDefault="00A9203D" w:rsidP="00A9203D">
            <w:pPr>
              <w:spacing w:before="120" w:after="60"/>
              <w:rPr>
                <w:sz w:val="16"/>
                <w:szCs w:val="16"/>
              </w:rPr>
            </w:pPr>
          </w:p>
        </w:tc>
      </w:tr>
      <w:tr w:rsidR="00A9203D" w:rsidRPr="00A55D00" w14:paraId="798801BF" w14:textId="77777777" w:rsidTr="002A072D">
        <w:trPr>
          <w:cantSplit/>
          <w:trHeight w:val="301"/>
        </w:trPr>
        <w:tc>
          <w:tcPr>
            <w:tcW w:w="2689" w:type="dxa"/>
            <w:vMerge/>
            <w:tcBorders>
              <w:top w:val="single" w:sz="4" w:space="0" w:color="auto"/>
              <w:bottom w:val="single" w:sz="4" w:space="0" w:color="auto"/>
              <w:right w:val="single" w:sz="4" w:space="0" w:color="auto"/>
            </w:tcBorders>
          </w:tcPr>
          <w:p w14:paraId="0FD619C5" w14:textId="77777777" w:rsidR="00A9203D" w:rsidRPr="002A6993" w:rsidRDefault="00A9203D" w:rsidP="00A9203D">
            <w:pPr>
              <w:pStyle w:val="BodyText"/>
              <w:keepNext/>
              <w:keepLines/>
              <w:spacing w:before="120" w:after="60"/>
              <w:rPr>
                <w:rFonts w:cs="Arial"/>
                <w:sz w:val="18"/>
                <w:szCs w:val="18"/>
              </w:rPr>
            </w:pPr>
          </w:p>
        </w:tc>
        <w:tc>
          <w:tcPr>
            <w:tcW w:w="3934" w:type="dxa"/>
            <w:tcBorders>
              <w:top w:val="nil"/>
              <w:left w:val="single" w:sz="4" w:space="0" w:color="auto"/>
              <w:bottom w:val="nil"/>
              <w:right w:val="single" w:sz="4" w:space="0" w:color="auto"/>
            </w:tcBorders>
          </w:tcPr>
          <w:p w14:paraId="23A75E4E" w14:textId="357FCD8E" w:rsidR="00A9203D" w:rsidRPr="00B77624" w:rsidRDefault="00A9203D" w:rsidP="00A9203D">
            <w:pPr>
              <w:tabs>
                <w:tab w:val="left" w:pos="284"/>
              </w:tabs>
              <w:spacing w:before="60" w:after="60"/>
              <w:rPr>
                <w:sz w:val="18"/>
                <w:szCs w:val="18"/>
              </w:rPr>
            </w:pPr>
          </w:p>
        </w:tc>
        <w:tc>
          <w:tcPr>
            <w:tcW w:w="574" w:type="dxa"/>
            <w:tcBorders>
              <w:top w:val="nil"/>
              <w:left w:val="single" w:sz="4" w:space="0" w:color="auto"/>
              <w:bottom w:val="nil"/>
              <w:right w:val="single" w:sz="4" w:space="0" w:color="auto"/>
            </w:tcBorders>
            <w:shd w:val="clear" w:color="auto" w:fill="auto"/>
          </w:tcPr>
          <w:p w14:paraId="66D9919A" w14:textId="323D5E4D" w:rsidR="00A9203D" w:rsidRPr="00A55D00" w:rsidRDefault="00A9203D" w:rsidP="00A9203D">
            <w:pPr>
              <w:snapToGrid w:val="0"/>
              <w:spacing w:before="120" w:after="60"/>
              <w:jc w:val="center"/>
              <w:rPr>
                <w:rFonts w:cs="Arial"/>
                <w:bCs/>
                <w:iCs/>
                <w:color w:val="000080"/>
                <w:sz w:val="20"/>
              </w:rPr>
            </w:pPr>
          </w:p>
        </w:tc>
        <w:tc>
          <w:tcPr>
            <w:tcW w:w="574" w:type="dxa"/>
            <w:tcBorders>
              <w:top w:val="nil"/>
              <w:left w:val="single" w:sz="4" w:space="0" w:color="auto"/>
              <w:bottom w:val="nil"/>
              <w:right w:val="single" w:sz="4" w:space="0" w:color="auto"/>
            </w:tcBorders>
            <w:shd w:val="clear" w:color="auto" w:fill="auto"/>
          </w:tcPr>
          <w:p w14:paraId="43B3B4C9" w14:textId="65AE87BC" w:rsidR="00A9203D" w:rsidRPr="00A55D00" w:rsidRDefault="00A9203D" w:rsidP="00A9203D">
            <w:pPr>
              <w:snapToGrid w:val="0"/>
              <w:spacing w:before="120" w:after="60"/>
              <w:jc w:val="center"/>
              <w:rPr>
                <w:rFonts w:cs="Arial"/>
                <w:bCs/>
                <w:iCs/>
                <w:color w:val="000080"/>
                <w:sz w:val="20"/>
              </w:rPr>
            </w:pPr>
          </w:p>
        </w:tc>
        <w:tc>
          <w:tcPr>
            <w:tcW w:w="2430" w:type="dxa"/>
            <w:tcBorders>
              <w:top w:val="nil"/>
              <w:left w:val="single" w:sz="4" w:space="0" w:color="auto"/>
              <w:bottom w:val="nil"/>
              <w:right w:val="single" w:sz="4" w:space="0" w:color="auto"/>
            </w:tcBorders>
            <w:shd w:val="clear" w:color="auto" w:fill="auto"/>
          </w:tcPr>
          <w:p w14:paraId="602B55D0" w14:textId="6963EEC5" w:rsidR="00A9203D" w:rsidRPr="000F02DC" w:rsidRDefault="00A9203D" w:rsidP="00A9203D">
            <w:pPr>
              <w:spacing w:before="120" w:after="60"/>
              <w:rPr>
                <w:sz w:val="16"/>
                <w:szCs w:val="16"/>
              </w:rPr>
            </w:pPr>
          </w:p>
        </w:tc>
      </w:tr>
      <w:tr w:rsidR="00A9203D" w:rsidRPr="00A55D00" w14:paraId="43525841" w14:textId="77777777" w:rsidTr="002A072D">
        <w:trPr>
          <w:cantSplit/>
          <w:trHeight w:val="90"/>
        </w:trPr>
        <w:tc>
          <w:tcPr>
            <w:tcW w:w="2689" w:type="dxa"/>
            <w:vMerge/>
            <w:tcBorders>
              <w:top w:val="single" w:sz="4" w:space="0" w:color="auto"/>
              <w:right w:val="single" w:sz="4" w:space="0" w:color="auto"/>
            </w:tcBorders>
          </w:tcPr>
          <w:p w14:paraId="71B7FFE2" w14:textId="77777777" w:rsidR="00A9203D" w:rsidRPr="002A6993" w:rsidRDefault="00A9203D" w:rsidP="00A9203D">
            <w:pPr>
              <w:pStyle w:val="BodyText"/>
              <w:keepNext/>
              <w:keepLines/>
              <w:spacing w:before="120" w:after="60"/>
              <w:rPr>
                <w:b/>
                <w:sz w:val="18"/>
                <w:szCs w:val="18"/>
              </w:rPr>
            </w:pPr>
          </w:p>
        </w:tc>
        <w:tc>
          <w:tcPr>
            <w:tcW w:w="3934" w:type="dxa"/>
            <w:tcBorders>
              <w:top w:val="nil"/>
              <w:left w:val="single" w:sz="4" w:space="0" w:color="auto"/>
              <w:bottom w:val="single" w:sz="4" w:space="0" w:color="auto"/>
              <w:right w:val="single" w:sz="4" w:space="0" w:color="auto"/>
            </w:tcBorders>
          </w:tcPr>
          <w:p w14:paraId="3AE078EA" w14:textId="02FD8F57" w:rsidR="00A9203D" w:rsidRPr="002A6993" w:rsidRDefault="00A9203D" w:rsidP="00A9203D">
            <w:pPr>
              <w:tabs>
                <w:tab w:val="left" w:pos="284"/>
              </w:tabs>
              <w:suppressAutoHyphens/>
              <w:spacing w:before="60" w:after="60"/>
              <w:rPr>
                <w:rFonts w:cs="Arial"/>
                <w:color w:val="000000"/>
                <w:sz w:val="18"/>
                <w:szCs w:val="18"/>
              </w:rPr>
            </w:pPr>
          </w:p>
        </w:tc>
        <w:tc>
          <w:tcPr>
            <w:tcW w:w="574" w:type="dxa"/>
            <w:tcBorders>
              <w:top w:val="nil"/>
              <w:left w:val="single" w:sz="4" w:space="0" w:color="auto"/>
              <w:bottom w:val="single" w:sz="4" w:space="0" w:color="auto"/>
              <w:right w:val="single" w:sz="4" w:space="0" w:color="auto"/>
            </w:tcBorders>
            <w:shd w:val="clear" w:color="auto" w:fill="auto"/>
          </w:tcPr>
          <w:p w14:paraId="508B6D91" w14:textId="0AAF9AA2" w:rsidR="00A9203D" w:rsidRPr="00A55D00" w:rsidRDefault="00A9203D" w:rsidP="00A9203D">
            <w:pPr>
              <w:snapToGrid w:val="0"/>
              <w:spacing w:before="120" w:after="60"/>
              <w:jc w:val="center"/>
              <w:rPr>
                <w:rFonts w:cs="Arial"/>
                <w:bCs/>
                <w:iCs/>
                <w:color w:val="000080"/>
                <w:sz w:val="20"/>
              </w:rPr>
            </w:pPr>
          </w:p>
        </w:tc>
        <w:tc>
          <w:tcPr>
            <w:tcW w:w="574" w:type="dxa"/>
            <w:tcBorders>
              <w:top w:val="nil"/>
              <w:left w:val="single" w:sz="4" w:space="0" w:color="auto"/>
              <w:bottom w:val="single" w:sz="4" w:space="0" w:color="auto"/>
              <w:right w:val="single" w:sz="4" w:space="0" w:color="auto"/>
            </w:tcBorders>
            <w:shd w:val="clear" w:color="auto" w:fill="auto"/>
          </w:tcPr>
          <w:p w14:paraId="0FF7353C" w14:textId="0DCBFCD1" w:rsidR="00A9203D" w:rsidRPr="00A55D00" w:rsidRDefault="00A9203D" w:rsidP="00A9203D">
            <w:pPr>
              <w:snapToGrid w:val="0"/>
              <w:spacing w:before="120" w:after="60"/>
              <w:jc w:val="center"/>
              <w:rPr>
                <w:rFonts w:cs="Arial"/>
                <w:bCs/>
                <w:iCs/>
                <w:color w:val="000080"/>
                <w:sz w:val="20"/>
              </w:rPr>
            </w:pPr>
          </w:p>
        </w:tc>
        <w:tc>
          <w:tcPr>
            <w:tcW w:w="2430" w:type="dxa"/>
            <w:tcBorders>
              <w:top w:val="nil"/>
              <w:left w:val="single" w:sz="4" w:space="0" w:color="auto"/>
              <w:bottom w:val="single" w:sz="4" w:space="0" w:color="auto"/>
              <w:right w:val="single" w:sz="4" w:space="0" w:color="auto"/>
            </w:tcBorders>
            <w:shd w:val="clear" w:color="auto" w:fill="auto"/>
          </w:tcPr>
          <w:p w14:paraId="19C2054F" w14:textId="39CBEAB0" w:rsidR="00A9203D" w:rsidRPr="000F02DC" w:rsidRDefault="00A9203D" w:rsidP="00A9203D">
            <w:pPr>
              <w:spacing w:before="120" w:after="60"/>
              <w:rPr>
                <w:sz w:val="16"/>
                <w:szCs w:val="16"/>
              </w:rPr>
            </w:pPr>
          </w:p>
        </w:tc>
      </w:tr>
      <w:tr w:rsidR="00A9203D" w:rsidRPr="00A55D00" w14:paraId="1F887B81" w14:textId="77777777" w:rsidTr="002A072D">
        <w:trPr>
          <w:cantSplit/>
          <w:trHeight w:val="2615"/>
        </w:trPr>
        <w:tc>
          <w:tcPr>
            <w:tcW w:w="2689" w:type="dxa"/>
            <w:tcBorders>
              <w:bottom w:val="single" w:sz="4" w:space="0" w:color="auto"/>
            </w:tcBorders>
          </w:tcPr>
          <w:p w14:paraId="49108410" w14:textId="55038BD0" w:rsidR="00A9203D" w:rsidRPr="005E17E1" w:rsidRDefault="00A9203D" w:rsidP="00A9203D">
            <w:pPr>
              <w:spacing w:before="80" w:after="40"/>
              <w:rPr>
                <w:b/>
                <w:sz w:val="22"/>
                <w:szCs w:val="22"/>
              </w:rPr>
            </w:pPr>
            <w:r>
              <w:rPr>
                <w:b/>
                <w:sz w:val="22"/>
                <w:szCs w:val="22"/>
              </w:rPr>
              <w:t xml:space="preserve">Slips, Trips, Falls </w:t>
            </w:r>
            <w:r>
              <w:rPr>
                <w:b/>
                <w:sz w:val="22"/>
                <w:szCs w:val="22"/>
              </w:rPr>
              <w:br/>
              <w:t xml:space="preserve"> and </w:t>
            </w:r>
            <w:r w:rsidRPr="005E17E1">
              <w:rPr>
                <w:b/>
                <w:sz w:val="22"/>
                <w:szCs w:val="22"/>
              </w:rPr>
              <w:t>Abrasions:</w:t>
            </w:r>
          </w:p>
          <w:p w14:paraId="19A73A79" w14:textId="77777777" w:rsidR="00A9203D" w:rsidRDefault="00A9203D" w:rsidP="00A9203D">
            <w:pPr>
              <w:spacing w:before="80" w:after="40"/>
              <w:rPr>
                <w:rFonts w:cs="Arial"/>
                <w:sz w:val="18"/>
                <w:szCs w:val="18"/>
              </w:rPr>
            </w:pPr>
            <w:r w:rsidRPr="002A6993">
              <w:rPr>
                <w:rFonts w:cs="Arial"/>
                <w:sz w:val="18"/>
                <w:szCs w:val="18"/>
              </w:rPr>
              <w:t>Can anyone using the plant or in the vicinity of the plant, slip, trip or fall due to the working environment or other factors?</w:t>
            </w:r>
          </w:p>
          <w:p w14:paraId="3F7AF392" w14:textId="77777777" w:rsidR="00A9203D" w:rsidRPr="00BD6FAB" w:rsidRDefault="00A9203D" w:rsidP="00A9203D">
            <w:pPr>
              <w:spacing w:before="8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tc>
        <w:tc>
          <w:tcPr>
            <w:tcW w:w="3934" w:type="dxa"/>
            <w:tcBorders>
              <w:top w:val="single" w:sz="4" w:space="0" w:color="auto"/>
              <w:bottom w:val="single" w:sz="4" w:space="0" w:color="auto"/>
            </w:tcBorders>
            <w:vAlign w:val="center"/>
          </w:tcPr>
          <w:p w14:paraId="6ADF0A0B" w14:textId="63FFD814" w:rsidR="00A9203D" w:rsidRPr="002A6993" w:rsidRDefault="00C50A99" w:rsidP="00A9203D">
            <w:pPr>
              <w:numPr>
                <w:ilvl w:val="0"/>
                <w:numId w:val="11"/>
              </w:numPr>
              <w:tabs>
                <w:tab w:val="clear" w:pos="720"/>
                <w:tab w:val="num" w:pos="284"/>
              </w:tabs>
              <w:suppressAutoHyphens/>
              <w:spacing w:before="80" w:after="40"/>
              <w:ind w:left="284" w:hanging="284"/>
              <w:rPr>
                <w:rFonts w:cs="Arial"/>
                <w:color w:val="000000"/>
                <w:sz w:val="18"/>
                <w:szCs w:val="18"/>
              </w:rPr>
            </w:pPr>
            <w:r>
              <w:rPr>
                <w:rFonts w:cs="Arial"/>
                <w:color w:val="000000"/>
                <w:sz w:val="18"/>
                <w:szCs w:val="18"/>
              </w:rPr>
              <w:t>Tables intended for placement and operation of computers and/or other equipment requiring cable connection to GPOs to be located against walls or over floor traps such that no trip hazards are created by electrical cables</w:t>
            </w:r>
            <w:r w:rsidR="00A9203D">
              <w:rPr>
                <w:rFonts w:cs="Arial"/>
                <w:color w:val="000000"/>
                <w:sz w:val="18"/>
                <w:szCs w:val="18"/>
              </w:rPr>
              <w:t xml:space="preserve">. </w:t>
            </w:r>
          </w:p>
        </w:tc>
        <w:tc>
          <w:tcPr>
            <w:tcW w:w="574" w:type="dxa"/>
            <w:tcBorders>
              <w:top w:val="single" w:sz="4" w:space="0" w:color="auto"/>
              <w:bottom w:val="single" w:sz="4" w:space="0" w:color="auto"/>
            </w:tcBorders>
            <w:shd w:val="clear" w:color="auto" w:fill="auto"/>
            <w:vAlign w:val="center"/>
          </w:tcPr>
          <w:p w14:paraId="09913851" w14:textId="07930493" w:rsidR="00A9203D" w:rsidRPr="00A55D00" w:rsidRDefault="00C50A99" w:rsidP="00A9203D">
            <w:pPr>
              <w:snapToGrid w:val="0"/>
              <w:spacing w:before="200" w:after="40"/>
              <w:jc w:val="center"/>
              <w:rPr>
                <w:rFonts w:cs="Arial"/>
                <w:bCs/>
                <w:iCs/>
                <w:color w:val="000080"/>
                <w:sz w:val="20"/>
              </w:rPr>
            </w:pPr>
            <w:r>
              <w:rPr>
                <w:rFonts w:cs="Arial"/>
                <w:bCs/>
                <w:iCs/>
                <w:color w:val="000080"/>
                <w:sz w:val="20"/>
              </w:rPr>
              <w:fldChar w:fldCharType="begin">
                <w:ffData>
                  <w:name w:val=""/>
                  <w:enabled/>
                  <w:calcOnExit w:val="0"/>
                  <w:checkBox>
                    <w:sizeAuto/>
                    <w:default w:val="1"/>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p>
        </w:tc>
        <w:tc>
          <w:tcPr>
            <w:tcW w:w="574" w:type="dxa"/>
            <w:tcBorders>
              <w:top w:val="single" w:sz="4" w:space="0" w:color="auto"/>
              <w:bottom w:val="single" w:sz="4" w:space="0" w:color="auto"/>
            </w:tcBorders>
            <w:shd w:val="clear" w:color="auto" w:fill="auto"/>
            <w:vAlign w:val="center"/>
          </w:tcPr>
          <w:p w14:paraId="232A39B1" w14:textId="77777777" w:rsidR="00A9203D" w:rsidRPr="00A55D00" w:rsidRDefault="00A9203D" w:rsidP="00A9203D">
            <w:pPr>
              <w:snapToGrid w:val="0"/>
              <w:spacing w:before="200" w:after="4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2430" w:type="dxa"/>
            <w:tcBorders>
              <w:top w:val="single" w:sz="4" w:space="0" w:color="auto"/>
              <w:bottom w:val="single" w:sz="4" w:space="0" w:color="auto"/>
            </w:tcBorders>
            <w:shd w:val="clear" w:color="auto" w:fill="auto"/>
            <w:vAlign w:val="center"/>
          </w:tcPr>
          <w:p w14:paraId="25F412F8" w14:textId="3CBEA1E0" w:rsidR="00A9203D" w:rsidRPr="002A072D" w:rsidRDefault="00C50A99" w:rsidP="00A9203D">
            <w:pPr>
              <w:spacing w:before="200" w:after="40"/>
              <w:rPr>
                <w:sz w:val="18"/>
                <w:szCs w:val="18"/>
              </w:rPr>
            </w:pPr>
            <w:r w:rsidRPr="002A072D">
              <w:rPr>
                <w:rFonts w:cs="Arial"/>
                <w:b/>
                <w:bCs/>
                <w:iCs/>
                <w:color w:val="000080"/>
                <w:sz w:val="18"/>
                <w:szCs w:val="18"/>
              </w:rPr>
              <w:t>Staff to locate all tables and monitor any requests for repositioning received from members.</w:t>
            </w:r>
          </w:p>
        </w:tc>
      </w:tr>
      <w:tr w:rsidR="00720CB0" w:rsidRPr="00A55D00" w14:paraId="28380DB1" w14:textId="77777777" w:rsidTr="002A072D">
        <w:trPr>
          <w:cantSplit/>
          <w:trHeight w:val="3435"/>
        </w:trPr>
        <w:tc>
          <w:tcPr>
            <w:tcW w:w="2689" w:type="dxa"/>
            <w:tcBorders>
              <w:top w:val="single" w:sz="4" w:space="0" w:color="auto"/>
              <w:left w:val="single" w:sz="4" w:space="0" w:color="auto"/>
              <w:bottom w:val="single" w:sz="4" w:space="0" w:color="auto"/>
              <w:right w:val="single" w:sz="4" w:space="0" w:color="auto"/>
            </w:tcBorders>
          </w:tcPr>
          <w:p w14:paraId="521FC1C1" w14:textId="6EB52284" w:rsidR="00720CB0" w:rsidRPr="002A503A" w:rsidRDefault="00720CB0" w:rsidP="00A9203D">
            <w:pPr>
              <w:spacing w:before="120"/>
              <w:rPr>
                <w:b/>
                <w:sz w:val="20"/>
              </w:rPr>
            </w:pPr>
            <w:r w:rsidRPr="005E17E1">
              <w:rPr>
                <w:b/>
                <w:sz w:val="22"/>
                <w:szCs w:val="22"/>
              </w:rPr>
              <w:t>Environmental:</w:t>
            </w:r>
          </w:p>
          <w:p w14:paraId="2758F05E" w14:textId="77777777" w:rsidR="00720CB0" w:rsidRPr="002A6993" w:rsidRDefault="00720CB0" w:rsidP="00A9203D">
            <w:pPr>
              <w:numPr>
                <w:ilvl w:val="0"/>
                <w:numId w:val="16"/>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14:paraId="1A0A052A" w14:textId="77777777" w:rsidR="00720CB0" w:rsidRPr="002A6993" w:rsidRDefault="00720CB0" w:rsidP="00A9203D">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14:paraId="0D74ECE2" w14:textId="5525ECC4" w:rsidR="00720CB0" w:rsidRPr="00A73D91" w:rsidRDefault="00720CB0" w:rsidP="00A9203D">
            <w:pPr>
              <w:numPr>
                <w:ilvl w:val="0"/>
                <w:numId w:val="17"/>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and</w:t>
            </w:r>
            <w:r w:rsidR="001549B6">
              <w:rPr>
                <w:b/>
                <w:sz w:val="20"/>
              </w:rPr>
              <w:t xml:space="preserve"> </w:t>
            </w:r>
            <w:r w:rsidRPr="00A73D91">
              <w:rPr>
                <w:b/>
                <w:sz w:val="20"/>
              </w:rPr>
              <w:t>Vapours</w:t>
            </w:r>
          </w:p>
          <w:p w14:paraId="59B05EA9" w14:textId="77777777" w:rsidR="00720CB0" w:rsidRPr="002A6993" w:rsidRDefault="00720CB0" w:rsidP="00A9203D">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Pr>
                <w:sz w:val="18"/>
                <w:szCs w:val="18"/>
              </w:rPr>
              <w:t>and</w:t>
            </w:r>
            <w:r w:rsidRPr="002A6993">
              <w:rPr>
                <w:sz w:val="18"/>
                <w:szCs w:val="18"/>
              </w:rPr>
              <w:t xml:space="preserve"> therefore be present in the workspace?</w:t>
            </w:r>
          </w:p>
        </w:tc>
        <w:tc>
          <w:tcPr>
            <w:tcW w:w="3934" w:type="dxa"/>
            <w:tcBorders>
              <w:top w:val="single" w:sz="4" w:space="0" w:color="auto"/>
              <w:left w:val="single" w:sz="4" w:space="0" w:color="auto"/>
              <w:bottom w:val="single" w:sz="4" w:space="0" w:color="auto"/>
              <w:right w:val="single" w:sz="4" w:space="0" w:color="auto"/>
            </w:tcBorders>
          </w:tcPr>
          <w:p w14:paraId="279D8A13" w14:textId="77777777" w:rsidR="00720CB0" w:rsidRPr="00B13E5D" w:rsidRDefault="00720CB0" w:rsidP="007A5994">
            <w:pPr>
              <w:suppressAutoHyphens/>
              <w:spacing w:before="80" w:after="40"/>
              <w:rPr>
                <w:rFonts w:cs="Arial"/>
                <w:color w:val="000000"/>
                <w:szCs w:val="24"/>
              </w:rPr>
            </w:pPr>
          </w:p>
          <w:p w14:paraId="012539C9" w14:textId="77777777" w:rsidR="00720CB0" w:rsidRPr="00B13E5D" w:rsidRDefault="00720CB0" w:rsidP="007A5994">
            <w:pPr>
              <w:suppressAutoHyphens/>
              <w:spacing w:before="80" w:after="40"/>
              <w:rPr>
                <w:rFonts w:cs="Arial"/>
                <w:color w:val="000000"/>
                <w:szCs w:val="24"/>
              </w:rPr>
            </w:pPr>
          </w:p>
          <w:p w14:paraId="5A646E3D" w14:textId="68DB88EF" w:rsidR="00720CB0" w:rsidRPr="007A5994" w:rsidRDefault="005021F0" w:rsidP="007A5994">
            <w:pPr>
              <w:numPr>
                <w:ilvl w:val="0"/>
                <w:numId w:val="34"/>
              </w:numPr>
              <w:tabs>
                <w:tab w:val="clear" w:pos="720"/>
                <w:tab w:val="num" w:pos="284"/>
              </w:tabs>
              <w:suppressAutoHyphens/>
              <w:spacing w:before="80" w:after="40"/>
              <w:ind w:left="284" w:hanging="284"/>
              <w:rPr>
                <w:rFonts w:cs="Arial"/>
                <w:color w:val="000000"/>
                <w:sz w:val="18"/>
                <w:szCs w:val="18"/>
              </w:rPr>
            </w:pPr>
            <w:r>
              <w:rPr>
                <w:rFonts w:cs="Arial"/>
                <w:color w:val="000000"/>
                <w:sz w:val="18"/>
                <w:szCs w:val="18"/>
              </w:rPr>
              <w:t>All excessive noise is unlikely, e</w:t>
            </w:r>
            <w:r w:rsidR="0042350B" w:rsidRPr="007A5994">
              <w:rPr>
                <w:rFonts w:cs="Arial"/>
                <w:color w:val="000000"/>
                <w:sz w:val="18"/>
                <w:szCs w:val="18"/>
              </w:rPr>
              <w:t xml:space="preserve">quipment </w:t>
            </w:r>
            <w:r>
              <w:rPr>
                <w:rFonts w:cs="Arial"/>
                <w:color w:val="000000"/>
                <w:sz w:val="18"/>
                <w:szCs w:val="18"/>
              </w:rPr>
              <w:t>producing</w:t>
            </w:r>
            <w:r w:rsidR="0042350B" w:rsidRPr="007A5994">
              <w:rPr>
                <w:rFonts w:cs="Arial"/>
                <w:color w:val="000000"/>
                <w:sz w:val="18"/>
                <w:szCs w:val="18"/>
              </w:rPr>
              <w:t xml:space="preserve"> highest noise levels to be located </w:t>
            </w:r>
            <w:r w:rsidR="007A5994" w:rsidRPr="007A5994">
              <w:rPr>
                <w:rFonts w:cs="Arial"/>
                <w:color w:val="000000"/>
                <w:sz w:val="18"/>
                <w:szCs w:val="18"/>
              </w:rPr>
              <w:t>as far as possible from the wall shared with the Recording Studio</w:t>
            </w:r>
            <w:r w:rsidR="007A5994">
              <w:rPr>
                <w:rFonts w:cs="Arial"/>
                <w:color w:val="000000"/>
                <w:sz w:val="18"/>
                <w:szCs w:val="18"/>
              </w:rPr>
              <w:t xml:space="preserve"> so as </w:t>
            </w:r>
            <w:r w:rsidR="002A072D">
              <w:rPr>
                <w:rFonts w:cs="Arial"/>
                <w:color w:val="000000"/>
                <w:sz w:val="18"/>
                <w:szCs w:val="18"/>
              </w:rPr>
              <w:t>to minimise any impacts</w:t>
            </w:r>
            <w:r w:rsidR="007A5994" w:rsidRPr="007A5994">
              <w:rPr>
                <w:rFonts w:cs="Arial"/>
                <w:color w:val="000000"/>
                <w:sz w:val="18"/>
                <w:szCs w:val="18"/>
              </w:rPr>
              <w:t>.</w:t>
            </w:r>
          </w:p>
          <w:p w14:paraId="6486BF18" w14:textId="77777777" w:rsidR="00720CB0" w:rsidRPr="007A5994" w:rsidRDefault="00720CB0" w:rsidP="007A5994">
            <w:pPr>
              <w:numPr>
                <w:ilvl w:val="0"/>
                <w:numId w:val="34"/>
              </w:numPr>
              <w:tabs>
                <w:tab w:val="clear" w:pos="720"/>
                <w:tab w:val="num" w:pos="284"/>
              </w:tabs>
              <w:suppressAutoHyphens/>
              <w:spacing w:before="80" w:after="40"/>
              <w:ind w:left="284" w:hanging="284"/>
              <w:rPr>
                <w:rFonts w:cs="Arial"/>
                <w:color w:val="000000"/>
                <w:sz w:val="18"/>
                <w:szCs w:val="18"/>
              </w:rPr>
            </w:pPr>
            <w:r w:rsidRPr="007A5994">
              <w:rPr>
                <w:rFonts w:cs="Arial"/>
                <w:color w:val="000000"/>
                <w:sz w:val="18"/>
                <w:szCs w:val="18"/>
              </w:rPr>
              <w:t>Atmos air filtration units set to automatically operate to capture dust, fumes, and VOCs generated by laser cutters/engravers.</w:t>
            </w:r>
          </w:p>
          <w:p w14:paraId="5E2C5AF3" w14:textId="42F1F9F4" w:rsidR="00720CB0" w:rsidRPr="007A5994" w:rsidRDefault="00720CB0" w:rsidP="007A5994">
            <w:pPr>
              <w:numPr>
                <w:ilvl w:val="0"/>
                <w:numId w:val="34"/>
              </w:numPr>
              <w:tabs>
                <w:tab w:val="clear" w:pos="720"/>
                <w:tab w:val="num" w:pos="284"/>
              </w:tabs>
              <w:suppressAutoHyphens/>
              <w:spacing w:before="80" w:after="40"/>
              <w:ind w:left="284" w:hanging="284"/>
              <w:rPr>
                <w:rFonts w:cs="Arial"/>
                <w:color w:val="000000"/>
                <w:sz w:val="18"/>
                <w:szCs w:val="18"/>
              </w:rPr>
            </w:pPr>
            <w:r w:rsidRPr="007A5994">
              <w:rPr>
                <w:rFonts w:cs="Arial"/>
                <w:color w:val="000000"/>
                <w:sz w:val="18"/>
                <w:szCs w:val="18"/>
              </w:rPr>
              <w:t>Monitor VOC levels and suspend laser operation when concentrations exceed recommended levels.</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6D20D585" w14:textId="77777777" w:rsidR="00720CB0" w:rsidRPr="00B13E5D" w:rsidRDefault="00720CB0" w:rsidP="00A9203D">
            <w:pPr>
              <w:spacing w:before="360" w:after="60"/>
              <w:jc w:val="center"/>
              <w:rPr>
                <w:rFonts w:cs="Arial"/>
                <w:bCs/>
                <w:iCs/>
                <w:color w:val="000080"/>
                <w:sz w:val="32"/>
                <w:szCs w:val="32"/>
              </w:rPr>
            </w:pPr>
          </w:p>
          <w:p w14:paraId="688AED1D" w14:textId="7A536A45" w:rsidR="00720CB0" w:rsidRDefault="00720CB0" w:rsidP="00A9203D">
            <w:pPr>
              <w:spacing w:before="36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42F7B4A0" w14:textId="77777777" w:rsidR="00720CB0" w:rsidRDefault="00720CB0" w:rsidP="00A9203D">
            <w:pPr>
              <w:spacing w:before="360" w:after="60"/>
              <w:jc w:val="center"/>
              <w:rPr>
                <w:rFonts w:cs="Arial"/>
                <w:bCs/>
                <w:iCs/>
                <w:color w:val="000080"/>
                <w:sz w:val="20"/>
              </w:rPr>
            </w:pPr>
          </w:p>
          <w:p w14:paraId="66AA0925" w14:textId="58C0E5A1" w:rsidR="00720CB0" w:rsidRPr="00A55D00" w:rsidRDefault="00720CB0" w:rsidP="00A9203D">
            <w:pPr>
              <w:spacing w:before="360" w:after="60"/>
              <w:jc w:val="center"/>
              <w:rPr>
                <w:rFonts w:cs="Arial"/>
                <w:bCs/>
                <w:iCs/>
                <w:color w:val="000080"/>
                <w:sz w:val="20"/>
              </w:rPr>
            </w:pPr>
            <w:r>
              <w:rPr>
                <w:rFonts w:cs="Arial"/>
                <w:bCs/>
                <w:iCs/>
                <w:color w:val="000080"/>
                <w:sz w:val="20"/>
              </w:rPr>
              <w:fldChar w:fldCharType="begin">
                <w:ffData>
                  <w:name w:val=""/>
                  <w:enabled/>
                  <w:calcOnExit w:val="0"/>
                  <w:checkBox>
                    <w:sizeAuto/>
                    <w:default w:val="1"/>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2EC44677" w14:textId="77777777" w:rsidR="00720CB0" w:rsidRPr="00B13E5D" w:rsidRDefault="00720CB0" w:rsidP="00A9203D">
            <w:pPr>
              <w:spacing w:before="360" w:after="60"/>
              <w:jc w:val="center"/>
              <w:rPr>
                <w:rFonts w:cs="Arial"/>
                <w:bCs/>
                <w:iCs/>
                <w:color w:val="000080"/>
                <w:sz w:val="32"/>
                <w:szCs w:val="32"/>
              </w:rPr>
            </w:pPr>
          </w:p>
          <w:p w14:paraId="07CEE027" w14:textId="1FAC4448" w:rsidR="00720CB0" w:rsidRDefault="00720CB0" w:rsidP="00A9203D">
            <w:pPr>
              <w:spacing w:before="360" w:after="60"/>
              <w:jc w:val="center"/>
              <w:rPr>
                <w:rFonts w:cs="Arial"/>
                <w:bCs/>
                <w:iCs/>
                <w:color w:val="000080"/>
                <w:sz w:val="20"/>
              </w:rPr>
            </w:pPr>
            <w:r>
              <w:rPr>
                <w:rFonts w:cs="Arial"/>
                <w:bCs/>
                <w:iCs/>
                <w:color w:val="000080"/>
                <w:sz w:val="20"/>
              </w:rPr>
              <w:fldChar w:fldCharType="begin">
                <w:ffData>
                  <w:name w:val=""/>
                  <w:enabled/>
                  <w:calcOnExit w:val="0"/>
                  <w:checkBox>
                    <w:sizeAuto/>
                    <w:default w:val="1"/>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p>
          <w:p w14:paraId="7A481FE7" w14:textId="77777777" w:rsidR="00720CB0" w:rsidRDefault="00720CB0" w:rsidP="00A9203D">
            <w:pPr>
              <w:spacing w:before="360" w:after="60"/>
              <w:jc w:val="center"/>
              <w:rPr>
                <w:rFonts w:cs="Arial"/>
                <w:bCs/>
                <w:iCs/>
                <w:color w:val="000080"/>
                <w:sz w:val="20"/>
              </w:rPr>
            </w:pPr>
          </w:p>
          <w:p w14:paraId="242DCDB9" w14:textId="1538CB46" w:rsidR="00720CB0" w:rsidRPr="00A55D00" w:rsidRDefault="00720CB0" w:rsidP="00A9203D">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1271085" w14:textId="77777777" w:rsidR="00720CB0" w:rsidRPr="00B13E5D" w:rsidRDefault="00720CB0" w:rsidP="00A9203D">
            <w:pPr>
              <w:spacing w:before="360" w:after="60"/>
              <w:rPr>
                <w:rFonts w:cs="Arial"/>
                <w:b/>
                <w:color w:val="000080"/>
                <w:sz w:val="6"/>
                <w:szCs w:val="6"/>
              </w:rPr>
            </w:pPr>
          </w:p>
          <w:p w14:paraId="610D7F57" w14:textId="59945270" w:rsidR="00720CB0" w:rsidRPr="002A072D" w:rsidRDefault="004C2149" w:rsidP="00A9203D">
            <w:pPr>
              <w:spacing w:before="360" w:after="60"/>
              <w:rPr>
                <w:rFonts w:cs="Arial"/>
                <w:b/>
                <w:color w:val="000080"/>
                <w:sz w:val="18"/>
                <w:szCs w:val="18"/>
              </w:rPr>
            </w:pPr>
            <w:r w:rsidRPr="002A072D">
              <w:rPr>
                <w:rFonts w:cs="Arial"/>
                <w:b/>
                <w:color w:val="000080"/>
                <w:sz w:val="18"/>
                <w:szCs w:val="18"/>
              </w:rPr>
              <w:t xml:space="preserve">Any complaints received from Recording Studio users will be </w:t>
            </w:r>
            <w:r w:rsidR="0046602F" w:rsidRPr="002A072D">
              <w:rPr>
                <w:rFonts w:cs="Arial"/>
                <w:b/>
                <w:color w:val="000080"/>
                <w:sz w:val="18"/>
                <w:szCs w:val="18"/>
              </w:rPr>
              <w:t>managed as they occur.</w:t>
            </w:r>
          </w:p>
          <w:p w14:paraId="0C3A00A9" w14:textId="1CD2C985" w:rsidR="00720CB0" w:rsidRDefault="00720CB0" w:rsidP="00A9203D">
            <w:pPr>
              <w:spacing w:before="360" w:after="60"/>
            </w:pPr>
            <w:r w:rsidRPr="002A072D">
              <w:rPr>
                <w:rFonts w:cs="Arial"/>
                <w:b/>
                <w:color w:val="000080"/>
                <w:sz w:val="18"/>
                <w:szCs w:val="18"/>
              </w:rPr>
              <w:t>VOC levels to be regularly monitored by staff and operation of lasers temporarily suspended when levels exceed recommended concentrations.</w:t>
            </w:r>
          </w:p>
        </w:tc>
      </w:tr>
    </w:tbl>
    <w:p w14:paraId="20B60583" w14:textId="77777777" w:rsidR="00B13E5D" w:rsidRDefault="00B13E5D">
      <w: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934"/>
        <w:gridCol w:w="574"/>
        <w:gridCol w:w="574"/>
        <w:gridCol w:w="2430"/>
      </w:tblGrid>
      <w:tr w:rsidR="00A9203D" w:rsidRPr="00A55D00" w14:paraId="29CCBFD0" w14:textId="77777777" w:rsidTr="002A072D">
        <w:trPr>
          <w:cantSplit/>
          <w:trHeight w:val="579"/>
        </w:trPr>
        <w:tc>
          <w:tcPr>
            <w:tcW w:w="2689" w:type="dxa"/>
            <w:vMerge w:val="restart"/>
            <w:tcBorders>
              <w:top w:val="single" w:sz="4" w:space="0" w:color="auto"/>
            </w:tcBorders>
          </w:tcPr>
          <w:p w14:paraId="286A0565" w14:textId="2DAB54AB" w:rsidR="00A9203D" w:rsidRPr="002A6993" w:rsidRDefault="00A9203D" w:rsidP="00A9203D">
            <w:pPr>
              <w:spacing w:before="240"/>
              <w:rPr>
                <w:b/>
                <w:sz w:val="20"/>
              </w:rPr>
            </w:pPr>
            <w:r w:rsidRPr="00B70012">
              <w:rPr>
                <w:b/>
                <w:sz w:val="22"/>
                <w:szCs w:val="22"/>
              </w:rPr>
              <w:lastRenderedPageBreak/>
              <w:t>Electrical:</w:t>
            </w:r>
          </w:p>
          <w:p w14:paraId="065DAFF0" w14:textId="6024FD64" w:rsidR="00B13E5D" w:rsidRPr="00637C85" w:rsidRDefault="00A9203D" w:rsidP="00B13E5D">
            <w:pPr>
              <w:pStyle w:val="BodyText"/>
              <w:keepNext/>
              <w:keepLines/>
              <w:spacing w:before="12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w:t>
            </w:r>
          </w:p>
        </w:tc>
        <w:tc>
          <w:tcPr>
            <w:tcW w:w="3934" w:type="dxa"/>
            <w:tcBorders>
              <w:top w:val="single" w:sz="4" w:space="0" w:color="auto"/>
              <w:bottom w:val="nil"/>
            </w:tcBorders>
          </w:tcPr>
          <w:p w14:paraId="53333F29" w14:textId="7762802D" w:rsidR="00A9203D" w:rsidRPr="002A6993" w:rsidRDefault="00A9203D" w:rsidP="00881E2A">
            <w:pPr>
              <w:tabs>
                <w:tab w:val="left" w:pos="284"/>
              </w:tabs>
              <w:suppressAutoHyphens/>
              <w:spacing w:before="240" w:after="60"/>
              <w:rPr>
                <w:rFonts w:cs="Arial"/>
                <w:color w:val="000000"/>
                <w:sz w:val="18"/>
                <w:szCs w:val="18"/>
              </w:rPr>
            </w:pPr>
          </w:p>
        </w:tc>
        <w:tc>
          <w:tcPr>
            <w:tcW w:w="574" w:type="dxa"/>
            <w:tcBorders>
              <w:top w:val="single" w:sz="4" w:space="0" w:color="auto"/>
              <w:bottom w:val="nil"/>
            </w:tcBorders>
            <w:shd w:val="clear" w:color="auto" w:fill="auto"/>
          </w:tcPr>
          <w:p w14:paraId="700AF1D7" w14:textId="58320B66" w:rsidR="00A9203D" w:rsidRPr="00A55D00" w:rsidRDefault="00A9203D" w:rsidP="00A9203D">
            <w:pPr>
              <w:spacing w:before="240" w:after="60"/>
              <w:jc w:val="center"/>
              <w:rPr>
                <w:rFonts w:cs="Arial"/>
                <w:bCs/>
                <w:iCs/>
                <w:color w:val="000080"/>
                <w:sz w:val="20"/>
              </w:rPr>
            </w:pPr>
          </w:p>
        </w:tc>
        <w:tc>
          <w:tcPr>
            <w:tcW w:w="574" w:type="dxa"/>
            <w:tcBorders>
              <w:top w:val="single" w:sz="4" w:space="0" w:color="auto"/>
              <w:bottom w:val="nil"/>
            </w:tcBorders>
            <w:shd w:val="clear" w:color="auto" w:fill="auto"/>
          </w:tcPr>
          <w:p w14:paraId="6EECBF29" w14:textId="12EC2831" w:rsidR="00A9203D" w:rsidRPr="00A55D00" w:rsidRDefault="00A9203D" w:rsidP="00A9203D">
            <w:pPr>
              <w:spacing w:before="240" w:after="60"/>
              <w:jc w:val="center"/>
              <w:rPr>
                <w:rFonts w:cs="Arial"/>
                <w:bCs/>
                <w:iCs/>
                <w:color w:val="000080"/>
                <w:sz w:val="20"/>
              </w:rPr>
            </w:pPr>
          </w:p>
        </w:tc>
        <w:tc>
          <w:tcPr>
            <w:tcW w:w="2430" w:type="dxa"/>
            <w:tcBorders>
              <w:top w:val="single" w:sz="4" w:space="0" w:color="auto"/>
              <w:bottom w:val="nil"/>
            </w:tcBorders>
            <w:shd w:val="clear" w:color="auto" w:fill="auto"/>
          </w:tcPr>
          <w:p w14:paraId="0B6E840E" w14:textId="1E33AA64" w:rsidR="00A9203D" w:rsidRPr="007773DF" w:rsidRDefault="00A9203D" w:rsidP="00A9203D">
            <w:pPr>
              <w:spacing w:before="240" w:after="60"/>
              <w:rPr>
                <w:sz w:val="16"/>
                <w:szCs w:val="16"/>
              </w:rPr>
            </w:pPr>
          </w:p>
        </w:tc>
      </w:tr>
      <w:tr w:rsidR="00A9203D" w:rsidRPr="00A55D00" w14:paraId="75D7086A" w14:textId="77777777" w:rsidTr="002A072D">
        <w:trPr>
          <w:cantSplit/>
          <w:trHeight w:val="476"/>
        </w:trPr>
        <w:tc>
          <w:tcPr>
            <w:tcW w:w="2689" w:type="dxa"/>
            <w:vMerge/>
          </w:tcPr>
          <w:p w14:paraId="2EE76747" w14:textId="77777777" w:rsidR="00A9203D" w:rsidRPr="002A6993" w:rsidRDefault="00A9203D" w:rsidP="00A9203D">
            <w:pPr>
              <w:spacing w:before="60" w:after="60"/>
              <w:rPr>
                <w:b/>
                <w:sz w:val="18"/>
                <w:szCs w:val="18"/>
              </w:rPr>
            </w:pPr>
          </w:p>
        </w:tc>
        <w:tc>
          <w:tcPr>
            <w:tcW w:w="3934" w:type="dxa"/>
            <w:tcBorders>
              <w:top w:val="nil"/>
              <w:bottom w:val="nil"/>
            </w:tcBorders>
          </w:tcPr>
          <w:p w14:paraId="7E71EB07" w14:textId="0A18617A" w:rsidR="00A9203D" w:rsidRPr="00273612" w:rsidRDefault="00A9203D" w:rsidP="00881E2A">
            <w:pPr>
              <w:tabs>
                <w:tab w:val="left" w:pos="284"/>
              </w:tabs>
              <w:suppressAutoHyphens/>
              <w:spacing w:before="60" w:after="60"/>
              <w:rPr>
                <w:sz w:val="18"/>
                <w:szCs w:val="18"/>
              </w:rPr>
            </w:pPr>
          </w:p>
        </w:tc>
        <w:tc>
          <w:tcPr>
            <w:tcW w:w="574" w:type="dxa"/>
            <w:tcBorders>
              <w:top w:val="nil"/>
              <w:bottom w:val="nil"/>
            </w:tcBorders>
            <w:shd w:val="clear" w:color="auto" w:fill="auto"/>
          </w:tcPr>
          <w:p w14:paraId="73525C62" w14:textId="77777777" w:rsidR="00A9203D" w:rsidRPr="00A55D00" w:rsidRDefault="00A9203D" w:rsidP="00A9203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14:paraId="39AF0AB9" w14:textId="587CA05C" w:rsidR="00A9203D" w:rsidRPr="00A55D00" w:rsidRDefault="00B8658B" w:rsidP="00A9203D">
            <w:pPr>
              <w:spacing w:before="120" w:after="60"/>
              <w:jc w:val="center"/>
              <w:rPr>
                <w:rFonts w:cs="Arial"/>
                <w:bCs/>
                <w:iCs/>
                <w:color w:val="000080"/>
                <w:sz w:val="20"/>
              </w:rPr>
            </w:pPr>
            <w:r>
              <w:rPr>
                <w:rFonts w:cs="Arial"/>
                <w:bCs/>
                <w:iCs/>
                <w:color w:val="000080"/>
                <w:sz w:val="20"/>
              </w:rPr>
              <w:fldChar w:fldCharType="begin">
                <w:ffData>
                  <w:name w:val=""/>
                  <w:enabled/>
                  <w:calcOnExit w:val="0"/>
                  <w:checkBox>
                    <w:sizeAuto/>
                    <w:default w:val="1"/>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p>
        </w:tc>
        <w:tc>
          <w:tcPr>
            <w:tcW w:w="2430" w:type="dxa"/>
            <w:tcBorders>
              <w:top w:val="nil"/>
              <w:bottom w:val="nil"/>
            </w:tcBorders>
            <w:shd w:val="clear" w:color="auto" w:fill="auto"/>
          </w:tcPr>
          <w:p w14:paraId="0B3B1D13" w14:textId="74833EA5" w:rsidR="00A9203D" w:rsidRPr="007773DF" w:rsidRDefault="00A9203D" w:rsidP="00A9203D">
            <w:pPr>
              <w:spacing w:before="120" w:after="60"/>
              <w:rPr>
                <w:sz w:val="16"/>
                <w:szCs w:val="16"/>
              </w:rPr>
            </w:pPr>
          </w:p>
        </w:tc>
      </w:tr>
      <w:tr w:rsidR="00A9203D" w:rsidRPr="00A55D00" w14:paraId="3032EB5E" w14:textId="77777777" w:rsidTr="002A072D">
        <w:trPr>
          <w:cantSplit/>
          <w:trHeight w:val="476"/>
        </w:trPr>
        <w:tc>
          <w:tcPr>
            <w:tcW w:w="2689" w:type="dxa"/>
            <w:vMerge/>
          </w:tcPr>
          <w:p w14:paraId="556AB248" w14:textId="77777777" w:rsidR="00A9203D" w:rsidRPr="002A6993" w:rsidRDefault="00A9203D" w:rsidP="00A9203D">
            <w:pPr>
              <w:spacing w:before="60" w:after="60"/>
              <w:rPr>
                <w:b/>
                <w:sz w:val="18"/>
                <w:szCs w:val="18"/>
              </w:rPr>
            </w:pPr>
          </w:p>
        </w:tc>
        <w:tc>
          <w:tcPr>
            <w:tcW w:w="3934" w:type="dxa"/>
            <w:tcBorders>
              <w:top w:val="nil"/>
              <w:bottom w:val="nil"/>
            </w:tcBorders>
          </w:tcPr>
          <w:p w14:paraId="79466405" w14:textId="64604D66" w:rsidR="00A9203D" w:rsidRPr="002A6993" w:rsidRDefault="00A9203D" w:rsidP="00B8658B">
            <w:pPr>
              <w:tabs>
                <w:tab w:val="left" w:pos="284"/>
              </w:tabs>
              <w:suppressAutoHyphens/>
              <w:spacing w:before="60" w:after="60"/>
              <w:ind w:left="284"/>
              <w:rPr>
                <w:rFonts w:cs="Arial"/>
                <w:color w:val="000000"/>
                <w:sz w:val="18"/>
                <w:szCs w:val="18"/>
              </w:rPr>
            </w:pPr>
          </w:p>
        </w:tc>
        <w:tc>
          <w:tcPr>
            <w:tcW w:w="574" w:type="dxa"/>
            <w:tcBorders>
              <w:top w:val="nil"/>
              <w:bottom w:val="nil"/>
            </w:tcBorders>
            <w:shd w:val="clear" w:color="auto" w:fill="auto"/>
          </w:tcPr>
          <w:p w14:paraId="1C781B4A" w14:textId="44BBC9D4" w:rsidR="00A9203D" w:rsidRPr="00A55D00" w:rsidRDefault="00A9203D" w:rsidP="00A9203D">
            <w:pPr>
              <w:spacing w:before="120" w:after="60"/>
              <w:jc w:val="center"/>
              <w:rPr>
                <w:rFonts w:cs="Arial"/>
                <w:bCs/>
                <w:iCs/>
                <w:color w:val="000080"/>
                <w:sz w:val="20"/>
              </w:rPr>
            </w:pPr>
          </w:p>
        </w:tc>
        <w:tc>
          <w:tcPr>
            <w:tcW w:w="574" w:type="dxa"/>
            <w:tcBorders>
              <w:top w:val="nil"/>
              <w:bottom w:val="nil"/>
            </w:tcBorders>
            <w:shd w:val="clear" w:color="auto" w:fill="auto"/>
          </w:tcPr>
          <w:p w14:paraId="46BBA8F2" w14:textId="4020C895" w:rsidR="00A9203D" w:rsidRPr="00A55D00" w:rsidRDefault="00A9203D" w:rsidP="00A9203D">
            <w:pPr>
              <w:spacing w:before="120" w:after="60"/>
              <w:jc w:val="center"/>
              <w:rPr>
                <w:rFonts w:cs="Arial"/>
                <w:bCs/>
                <w:iCs/>
                <w:color w:val="000080"/>
                <w:sz w:val="20"/>
              </w:rPr>
            </w:pPr>
          </w:p>
        </w:tc>
        <w:tc>
          <w:tcPr>
            <w:tcW w:w="2430" w:type="dxa"/>
            <w:tcBorders>
              <w:top w:val="nil"/>
              <w:bottom w:val="nil"/>
            </w:tcBorders>
            <w:shd w:val="clear" w:color="auto" w:fill="auto"/>
          </w:tcPr>
          <w:p w14:paraId="284D1532" w14:textId="6A0724A5" w:rsidR="00A9203D" w:rsidRPr="007773DF" w:rsidRDefault="00A9203D" w:rsidP="00A9203D">
            <w:pPr>
              <w:spacing w:before="120" w:after="60"/>
              <w:rPr>
                <w:sz w:val="16"/>
                <w:szCs w:val="16"/>
              </w:rPr>
            </w:pPr>
          </w:p>
        </w:tc>
      </w:tr>
      <w:tr w:rsidR="00A9203D" w:rsidRPr="00A55D00" w14:paraId="73E28D3B" w14:textId="77777777" w:rsidTr="002A072D">
        <w:trPr>
          <w:cantSplit/>
          <w:trHeight w:val="536"/>
        </w:trPr>
        <w:tc>
          <w:tcPr>
            <w:tcW w:w="2689" w:type="dxa"/>
            <w:vMerge/>
          </w:tcPr>
          <w:p w14:paraId="2C7C4493" w14:textId="77777777" w:rsidR="00A9203D" w:rsidRPr="002A6993" w:rsidRDefault="00A9203D" w:rsidP="00A9203D">
            <w:pPr>
              <w:spacing w:before="60" w:after="60"/>
              <w:rPr>
                <w:b/>
                <w:sz w:val="18"/>
                <w:szCs w:val="18"/>
              </w:rPr>
            </w:pPr>
          </w:p>
        </w:tc>
        <w:tc>
          <w:tcPr>
            <w:tcW w:w="3934" w:type="dxa"/>
            <w:tcBorders>
              <w:top w:val="nil"/>
              <w:bottom w:val="nil"/>
            </w:tcBorders>
          </w:tcPr>
          <w:p w14:paraId="365F838F" w14:textId="5D863837" w:rsidR="00A9203D" w:rsidRPr="00F361FB" w:rsidRDefault="00A9203D" w:rsidP="00B8658B">
            <w:pPr>
              <w:tabs>
                <w:tab w:val="left" w:pos="284"/>
              </w:tabs>
              <w:autoSpaceDE w:val="0"/>
              <w:autoSpaceDN w:val="0"/>
              <w:adjustRightInd w:val="0"/>
              <w:spacing w:before="60" w:after="60"/>
              <w:ind w:left="284"/>
              <w:rPr>
                <w:rFonts w:cs="Arial"/>
                <w:sz w:val="18"/>
                <w:szCs w:val="18"/>
              </w:rPr>
            </w:pPr>
          </w:p>
        </w:tc>
        <w:tc>
          <w:tcPr>
            <w:tcW w:w="574" w:type="dxa"/>
            <w:tcBorders>
              <w:top w:val="nil"/>
              <w:bottom w:val="nil"/>
            </w:tcBorders>
            <w:shd w:val="clear" w:color="auto" w:fill="auto"/>
          </w:tcPr>
          <w:p w14:paraId="0946DBB8" w14:textId="733AB1B7" w:rsidR="00A9203D" w:rsidRPr="00A55D00" w:rsidRDefault="00A9203D" w:rsidP="00A9203D">
            <w:pPr>
              <w:spacing w:before="120" w:after="60"/>
              <w:jc w:val="center"/>
              <w:rPr>
                <w:rFonts w:cs="Arial"/>
                <w:bCs/>
                <w:iCs/>
                <w:color w:val="000080"/>
                <w:sz w:val="20"/>
              </w:rPr>
            </w:pPr>
          </w:p>
        </w:tc>
        <w:tc>
          <w:tcPr>
            <w:tcW w:w="574" w:type="dxa"/>
            <w:tcBorders>
              <w:top w:val="nil"/>
              <w:bottom w:val="nil"/>
            </w:tcBorders>
            <w:shd w:val="clear" w:color="auto" w:fill="auto"/>
          </w:tcPr>
          <w:p w14:paraId="7E67E25B" w14:textId="2DC0A24E" w:rsidR="00A9203D" w:rsidRPr="00A55D00" w:rsidRDefault="00A9203D" w:rsidP="00A9203D">
            <w:pPr>
              <w:spacing w:before="120" w:after="60"/>
              <w:jc w:val="center"/>
              <w:rPr>
                <w:rFonts w:cs="Arial"/>
                <w:bCs/>
                <w:iCs/>
                <w:color w:val="000080"/>
                <w:sz w:val="20"/>
              </w:rPr>
            </w:pPr>
          </w:p>
        </w:tc>
        <w:tc>
          <w:tcPr>
            <w:tcW w:w="2430" w:type="dxa"/>
            <w:tcBorders>
              <w:top w:val="nil"/>
              <w:bottom w:val="nil"/>
            </w:tcBorders>
            <w:shd w:val="clear" w:color="auto" w:fill="auto"/>
          </w:tcPr>
          <w:p w14:paraId="7263A5F5" w14:textId="2F15AC94" w:rsidR="00A9203D" w:rsidRDefault="00A9203D" w:rsidP="00A9203D">
            <w:pPr>
              <w:spacing w:before="120" w:after="60"/>
            </w:pPr>
          </w:p>
        </w:tc>
      </w:tr>
      <w:tr w:rsidR="00A9203D" w:rsidRPr="00A55D00" w14:paraId="1A602B80" w14:textId="77777777" w:rsidTr="002A072D">
        <w:trPr>
          <w:cantSplit/>
          <w:trHeight w:val="536"/>
        </w:trPr>
        <w:tc>
          <w:tcPr>
            <w:tcW w:w="2689" w:type="dxa"/>
            <w:vMerge/>
          </w:tcPr>
          <w:p w14:paraId="5550F98F" w14:textId="77777777" w:rsidR="00A9203D" w:rsidRPr="002A6993" w:rsidRDefault="00A9203D" w:rsidP="00A9203D">
            <w:pPr>
              <w:spacing w:before="60" w:after="60"/>
              <w:rPr>
                <w:b/>
                <w:sz w:val="18"/>
                <w:szCs w:val="18"/>
              </w:rPr>
            </w:pPr>
          </w:p>
        </w:tc>
        <w:tc>
          <w:tcPr>
            <w:tcW w:w="3934" w:type="dxa"/>
            <w:tcBorders>
              <w:top w:val="nil"/>
              <w:bottom w:val="single" w:sz="4" w:space="0" w:color="auto"/>
            </w:tcBorders>
          </w:tcPr>
          <w:p w14:paraId="17AB6D67" w14:textId="012780FB" w:rsidR="00A9203D" w:rsidRDefault="00A9203D" w:rsidP="00B8658B">
            <w:pPr>
              <w:tabs>
                <w:tab w:val="left" w:pos="284"/>
              </w:tabs>
              <w:snapToGrid w:val="0"/>
              <w:spacing w:before="60" w:after="120"/>
              <w:ind w:left="284"/>
              <w:rPr>
                <w:rFonts w:cs="Arial"/>
                <w:color w:val="000000"/>
                <w:sz w:val="18"/>
                <w:szCs w:val="18"/>
              </w:rPr>
            </w:pPr>
          </w:p>
        </w:tc>
        <w:tc>
          <w:tcPr>
            <w:tcW w:w="574" w:type="dxa"/>
            <w:tcBorders>
              <w:top w:val="nil"/>
              <w:bottom w:val="single" w:sz="4" w:space="0" w:color="auto"/>
            </w:tcBorders>
            <w:shd w:val="clear" w:color="auto" w:fill="auto"/>
          </w:tcPr>
          <w:p w14:paraId="2690D239" w14:textId="19FF5C43" w:rsidR="00A9203D" w:rsidRPr="00A55D00" w:rsidRDefault="00A9203D" w:rsidP="00A9203D">
            <w:pPr>
              <w:spacing w:before="120" w:after="60"/>
              <w:jc w:val="center"/>
              <w:rPr>
                <w:rFonts w:cs="Arial"/>
                <w:bCs/>
                <w:iCs/>
                <w:color w:val="000080"/>
                <w:sz w:val="20"/>
              </w:rPr>
            </w:pPr>
          </w:p>
        </w:tc>
        <w:tc>
          <w:tcPr>
            <w:tcW w:w="574" w:type="dxa"/>
            <w:tcBorders>
              <w:top w:val="nil"/>
              <w:bottom w:val="single" w:sz="4" w:space="0" w:color="auto"/>
            </w:tcBorders>
            <w:shd w:val="clear" w:color="auto" w:fill="auto"/>
          </w:tcPr>
          <w:p w14:paraId="1CDDAB54" w14:textId="521F68AB" w:rsidR="00A9203D" w:rsidRPr="00A55D00" w:rsidRDefault="00A9203D" w:rsidP="00A9203D">
            <w:pPr>
              <w:spacing w:before="120" w:after="60"/>
              <w:jc w:val="center"/>
              <w:rPr>
                <w:rFonts w:cs="Arial"/>
                <w:bCs/>
                <w:iCs/>
                <w:color w:val="000080"/>
                <w:sz w:val="20"/>
              </w:rPr>
            </w:pPr>
          </w:p>
        </w:tc>
        <w:tc>
          <w:tcPr>
            <w:tcW w:w="2430" w:type="dxa"/>
            <w:tcBorders>
              <w:top w:val="nil"/>
              <w:bottom w:val="single" w:sz="4" w:space="0" w:color="auto"/>
            </w:tcBorders>
            <w:shd w:val="clear" w:color="auto" w:fill="auto"/>
          </w:tcPr>
          <w:p w14:paraId="7F026817" w14:textId="6D8A6D0C" w:rsidR="00A9203D" w:rsidRPr="007773DF" w:rsidRDefault="00A9203D" w:rsidP="00A9203D">
            <w:pPr>
              <w:spacing w:before="120" w:after="60"/>
              <w:rPr>
                <w:sz w:val="16"/>
                <w:szCs w:val="16"/>
              </w:rPr>
            </w:pPr>
          </w:p>
        </w:tc>
      </w:tr>
      <w:tr w:rsidR="00A9203D" w:rsidRPr="00A55D00" w14:paraId="3FFAD7D4" w14:textId="77777777" w:rsidTr="002A072D">
        <w:trPr>
          <w:cantSplit/>
          <w:trHeight w:val="820"/>
        </w:trPr>
        <w:tc>
          <w:tcPr>
            <w:tcW w:w="2689" w:type="dxa"/>
            <w:vMerge w:val="restart"/>
          </w:tcPr>
          <w:p w14:paraId="76718BC3" w14:textId="271863BE" w:rsidR="00A9203D" w:rsidRPr="002A6993" w:rsidRDefault="00A9203D" w:rsidP="00A9203D">
            <w:pPr>
              <w:spacing w:before="240" w:after="60"/>
              <w:rPr>
                <w:b/>
                <w:sz w:val="20"/>
              </w:rPr>
            </w:pPr>
            <w:r w:rsidRPr="005E17E1">
              <w:rPr>
                <w:b/>
                <w:sz w:val="22"/>
                <w:szCs w:val="22"/>
              </w:rPr>
              <w:t xml:space="preserve">Explosion </w:t>
            </w:r>
            <w:r>
              <w:rPr>
                <w:b/>
                <w:sz w:val="22"/>
                <w:szCs w:val="22"/>
              </w:rPr>
              <w:t>and</w:t>
            </w:r>
            <w:r w:rsidRPr="005E17E1">
              <w:rPr>
                <w:b/>
                <w:sz w:val="22"/>
                <w:szCs w:val="22"/>
              </w:rPr>
              <w:t xml:space="preserve"> Fire:</w:t>
            </w:r>
          </w:p>
          <w:p w14:paraId="7D0BB5DE" w14:textId="77777777" w:rsidR="00A9203D" w:rsidRDefault="00A9203D" w:rsidP="00A9203D">
            <w:pPr>
              <w:spacing w:before="240" w:after="60"/>
              <w:rPr>
                <w:rFonts w:cs="Arial"/>
                <w:sz w:val="18"/>
                <w:szCs w:val="18"/>
              </w:rPr>
            </w:pPr>
            <w:r>
              <w:rPr>
                <w:rFonts w:cs="Arial"/>
                <w:sz w:val="18"/>
                <w:szCs w:val="18"/>
              </w:rPr>
              <w:t>As a consequence of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14:paraId="454CF391" w14:textId="71853448" w:rsidR="00A9203D" w:rsidRDefault="00A9203D" w:rsidP="00A9203D">
            <w:pPr>
              <w:pStyle w:val="Default"/>
              <w:rPr>
                <w:sz w:val="18"/>
                <w:szCs w:val="18"/>
              </w:rPr>
            </w:pPr>
            <w:r>
              <w:rPr>
                <w:sz w:val="18"/>
                <w:szCs w:val="18"/>
              </w:rPr>
              <w:t>Could fire and explosion also result from a build</w:t>
            </w:r>
            <w:r w:rsidR="00B8658B">
              <w:rPr>
                <w:sz w:val="18"/>
                <w:szCs w:val="18"/>
              </w:rPr>
              <w:t>-</w:t>
            </w:r>
            <w:r>
              <w:rPr>
                <w:sz w:val="18"/>
                <w:szCs w:val="18"/>
              </w:rPr>
              <w:t xml:space="preserve">up of wood dust under the table saw, in the dust extraction system or in confined ceiling spaces? </w:t>
            </w:r>
          </w:p>
          <w:p w14:paraId="3428ED80" w14:textId="77777777" w:rsidR="00A9203D" w:rsidRPr="00033942" w:rsidRDefault="00A9203D" w:rsidP="00A9203D">
            <w:pPr>
              <w:spacing w:before="240" w:after="60"/>
              <w:rPr>
                <w:rFonts w:cs="Arial"/>
                <w:sz w:val="18"/>
                <w:szCs w:val="18"/>
              </w:rPr>
            </w:pPr>
          </w:p>
        </w:tc>
        <w:tc>
          <w:tcPr>
            <w:tcW w:w="3934" w:type="dxa"/>
            <w:tcBorders>
              <w:top w:val="single" w:sz="4" w:space="0" w:color="auto"/>
              <w:bottom w:val="nil"/>
            </w:tcBorders>
          </w:tcPr>
          <w:p w14:paraId="212C0997" w14:textId="3DA9B02A" w:rsidR="00A9203D" w:rsidRPr="00B61595" w:rsidRDefault="00A9203D" w:rsidP="00B8658B">
            <w:pPr>
              <w:spacing w:before="240" w:after="60"/>
              <w:ind w:left="284"/>
              <w:rPr>
                <w:sz w:val="18"/>
                <w:szCs w:val="18"/>
              </w:rPr>
            </w:pPr>
          </w:p>
        </w:tc>
        <w:tc>
          <w:tcPr>
            <w:tcW w:w="574" w:type="dxa"/>
            <w:tcBorders>
              <w:top w:val="single" w:sz="4" w:space="0" w:color="auto"/>
              <w:bottom w:val="nil"/>
            </w:tcBorders>
            <w:shd w:val="clear" w:color="auto" w:fill="auto"/>
          </w:tcPr>
          <w:p w14:paraId="3C572243" w14:textId="77777777" w:rsidR="00881E2A" w:rsidRDefault="00881E2A" w:rsidP="00A9203D">
            <w:pPr>
              <w:spacing w:before="360" w:after="60"/>
              <w:jc w:val="center"/>
              <w:rPr>
                <w:rFonts w:cs="Arial"/>
                <w:bCs/>
                <w:iCs/>
                <w:color w:val="000080"/>
                <w:sz w:val="20"/>
              </w:rPr>
            </w:pPr>
          </w:p>
          <w:p w14:paraId="3178A146" w14:textId="6C98C8AA" w:rsidR="00A9203D" w:rsidRPr="00A55D00" w:rsidRDefault="00A9203D" w:rsidP="00A9203D">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574" w:type="dxa"/>
            <w:tcBorders>
              <w:top w:val="single" w:sz="4" w:space="0" w:color="auto"/>
              <w:bottom w:val="nil"/>
            </w:tcBorders>
            <w:shd w:val="clear" w:color="auto" w:fill="auto"/>
          </w:tcPr>
          <w:p w14:paraId="01EFEE62" w14:textId="77777777" w:rsidR="00881E2A" w:rsidRDefault="00881E2A" w:rsidP="00A9203D">
            <w:pPr>
              <w:spacing w:before="360" w:after="60"/>
              <w:jc w:val="center"/>
              <w:rPr>
                <w:rFonts w:cs="Arial"/>
                <w:bCs/>
                <w:iCs/>
                <w:color w:val="000080"/>
                <w:sz w:val="20"/>
              </w:rPr>
            </w:pPr>
          </w:p>
          <w:p w14:paraId="7BCFD5D7" w14:textId="2F524363" w:rsidR="00A9203D" w:rsidRPr="00A55D00" w:rsidRDefault="00B8658B" w:rsidP="00A9203D">
            <w:pPr>
              <w:spacing w:before="360" w:after="60"/>
              <w:jc w:val="center"/>
              <w:rPr>
                <w:rFonts w:cs="Arial"/>
                <w:bCs/>
                <w:iCs/>
                <w:color w:val="000080"/>
                <w:sz w:val="20"/>
              </w:rPr>
            </w:pPr>
            <w:r>
              <w:rPr>
                <w:rFonts w:cs="Arial"/>
                <w:bCs/>
                <w:iCs/>
                <w:color w:val="000080"/>
                <w:sz w:val="20"/>
              </w:rPr>
              <w:fldChar w:fldCharType="begin">
                <w:ffData>
                  <w:name w:val=""/>
                  <w:enabled/>
                  <w:calcOnExit w:val="0"/>
                  <w:checkBox>
                    <w:sizeAuto/>
                    <w:default w:val="1"/>
                  </w:checkBox>
                </w:ffData>
              </w:fldChar>
            </w:r>
            <w:r>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Pr>
                <w:rFonts w:cs="Arial"/>
                <w:bCs/>
                <w:iCs/>
                <w:color w:val="000080"/>
                <w:sz w:val="20"/>
              </w:rPr>
              <w:fldChar w:fldCharType="end"/>
            </w:r>
          </w:p>
        </w:tc>
        <w:tc>
          <w:tcPr>
            <w:tcW w:w="2430" w:type="dxa"/>
            <w:tcBorders>
              <w:top w:val="single" w:sz="4" w:space="0" w:color="auto"/>
              <w:bottom w:val="nil"/>
            </w:tcBorders>
            <w:shd w:val="clear" w:color="auto" w:fill="auto"/>
          </w:tcPr>
          <w:p w14:paraId="6F4B8A05" w14:textId="1FEF9D82" w:rsidR="00A9203D" w:rsidRPr="007773DF" w:rsidRDefault="00A9203D" w:rsidP="00A9203D">
            <w:pPr>
              <w:spacing w:before="360" w:after="60"/>
              <w:rPr>
                <w:sz w:val="16"/>
                <w:szCs w:val="16"/>
              </w:rPr>
            </w:pPr>
          </w:p>
        </w:tc>
      </w:tr>
      <w:tr w:rsidR="00A9203D" w:rsidRPr="00A55D00" w14:paraId="7F36C285" w14:textId="77777777" w:rsidTr="002A072D">
        <w:trPr>
          <w:cantSplit/>
          <w:trHeight w:val="696"/>
        </w:trPr>
        <w:tc>
          <w:tcPr>
            <w:tcW w:w="2689" w:type="dxa"/>
            <w:vMerge/>
          </w:tcPr>
          <w:p w14:paraId="1536BD28" w14:textId="77777777" w:rsidR="00A9203D" w:rsidRPr="002A6993" w:rsidRDefault="00A9203D" w:rsidP="00A9203D">
            <w:pPr>
              <w:spacing w:before="60" w:after="60"/>
              <w:rPr>
                <w:b/>
                <w:sz w:val="18"/>
                <w:szCs w:val="18"/>
              </w:rPr>
            </w:pPr>
          </w:p>
        </w:tc>
        <w:tc>
          <w:tcPr>
            <w:tcW w:w="3934" w:type="dxa"/>
            <w:tcBorders>
              <w:top w:val="nil"/>
              <w:bottom w:val="nil"/>
            </w:tcBorders>
          </w:tcPr>
          <w:p w14:paraId="7003528A" w14:textId="31D7FFD2" w:rsidR="00A9203D" w:rsidRPr="00B61595" w:rsidRDefault="00A9203D" w:rsidP="00B8658B">
            <w:pPr>
              <w:spacing w:before="60" w:after="60"/>
              <w:ind w:left="284"/>
              <w:rPr>
                <w:sz w:val="18"/>
                <w:szCs w:val="18"/>
              </w:rPr>
            </w:pPr>
          </w:p>
        </w:tc>
        <w:tc>
          <w:tcPr>
            <w:tcW w:w="574" w:type="dxa"/>
            <w:tcBorders>
              <w:top w:val="nil"/>
              <w:bottom w:val="nil"/>
            </w:tcBorders>
            <w:shd w:val="clear" w:color="auto" w:fill="auto"/>
          </w:tcPr>
          <w:p w14:paraId="4A825C03" w14:textId="1F921454" w:rsidR="00A9203D" w:rsidRPr="00A55D00" w:rsidRDefault="00A9203D" w:rsidP="00A9203D">
            <w:pPr>
              <w:spacing w:before="120" w:after="60"/>
              <w:jc w:val="center"/>
              <w:rPr>
                <w:rFonts w:cs="Arial"/>
                <w:bCs/>
                <w:iCs/>
                <w:color w:val="000080"/>
                <w:sz w:val="20"/>
              </w:rPr>
            </w:pPr>
          </w:p>
        </w:tc>
        <w:tc>
          <w:tcPr>
            <w:tcW w:w="574" w:type="dxa"/>
            <w:tcBorders>
              <w:top w:val="nil"/>
              <w:bottom w:val="nil"/>
            </w:tcBorders>
            <w:shd w:val="clear" w:color="auto" w:fill="auto"/>
          </w:tcPr>
          <w:p w14:paraId="0610BDE1" w14:textId="4222AA04" w:rsidR="00A9203D" w:rsidRPr="00A55D00" w:rsidRDefault="00A9203D" w:rsidP="00A9203D">
            <w:pPr>
              <w:spacing w:before="120" w:after="60"/>
              <w:jc w:val="center"/>
              <w:rPr>
                <w:rFonts w:cs="Arial"/>
                <w:bCs/>
                <w:iCs/>
                <w:color w:val="000080"/>
                <w:sz w:val="20"/>
              </w:rPr>
            </w:pPr>
          </w:p>
        </w:tc>
        <w:tc>
          <w:tcPr>
            <w:tcW w:w="2430" w:type="dxa"/>
            <w:tcBorders>
              <w:top w:val="nil"/>
              <w:bottom w:val="nil"/>
            </w:tcBorders>
            <w:shd w:val="clear" w:color="auto" w:fill="auto"/>
          </w:tcPr>
          <w:p w14:paraId="4B510B99" w14:textId="467A5992" w:rsidR="00A9203D" w:rsidRPr="001A0F26" w:rsidRDefault="00A9203D" w:rsidP="00A9203D">
            <w:pPr>
              <w:spacing w:before="120" w:after="60"/>
              <w:rPr>
                <w:sz w:val="16"/>
                <w:szCs w:val="16"/>
              </w:rPr>
            </w:pPr>
          </w:p>
        </w:tc>
      </w:tr>
      <w:tr w:rsidR="00A9203D" w:rsidRPr="00A55D00" w14:paraId="4FD71FB3" w14:textId="77777777" w:rsidTr="002A072D">
        <w:trPr>
          <w:cantSplit/>
          <w:trHeight w:val="696"/>
        </w:trPr>
        <w:tc>
          <w:tcPr>
            <w:tcW w:w="2689" w:type="dxa"/>
            <w:vMerge/>
          </w:tcPr>
          <w:p w14:paraId="72D175A1" w14:textId="77777777" w:rsidR="00A9203D" w:rsidRPr="002A6993" w:rsidRDefault="00A9203D" w:rsidP="00A9203D">
            <w:pPr>
              <w:spacing w:before="60" w:after="60"/>
              <w:rPr>
                <w:b/>
                <w:sz w:val="18"/>
                <w:szCs w:val="18"/>
              </w:rPr>
            </w:pPr>
          </w:p>
        </w:tc>
        <w:tc>
          <w:tcPr>
            <w:tcW w:w="3934" w:type="dxa"/>
            <w:tcBorders>
              <w:top w:val="nil"/>
              <w:bottom w:val="nil"/>
            </w:tcBorders>
          </w:tcPr>
          <w:p w14:paraId="689A9181" w14:textId="467DD67B" w:rsidR="00A9203D" w:rsidRDefault="00A9203D" w:rsidP="00B8658B">
            <w:pPr>
              <w:spacing w:before="60" w:after="60"/>
              <w:ind w:left="284"/>
              <w:rPr>
                <w:rFonts w:cs="Arial"/>
                <w:color w:val="000000"/>
                <w:sz w:val="18"/>
                <w:szCs w:val="18"/>
              </w:rPr>
            </w:pPr>
          </w:p>
        </w:tc>
        <w:tc>
          <w:tcPr>
            <w:tcW w:w="574" w:type="dxa"/>
            <w:tcBorders>
              <w:top w:val="nil"/>
              <w:bottom w:val="nil"/>
            </w:tcBorders>
            <w:shd w:val="clear" w:color="auto" w:fill="auto"/>
          </w:tcPr>
          <w:p w14:paraId="0CCCF0FC" w14:textId="46E12A94" w:rsidR="00A9203D" w:rsidRPr="00A55D00" w:rsidRDefault="00A9203D" w:rsidP="00A9203D">
            <w:pPr>
              <w:spacing w:before="120" w:after="60"/>
              <w:jc w:val="center"/>
              <w:rPr>
                <w:rFonts w:cs="Arial"/>
                <w:bCs/>
                <w:iCs/>
                <w:color w:val="000080"/>
                <w:sz w:val="20"/>
              </w:rPr>
            </w:pPr>
          </w:p>
        </w:tc>
        <w:tc>
          <w:tcPr>
            <w:tcW w:w="574" w:type="dxa"/>
            <w:tcBorders>
              <w:top w:val="nil"/>
              <w:bottom w:val="nil"/>
            </w:tcBorders>
            <w:shd w:val="clear" w:color="auto" w:fill="auto"/>
          </w:tcPr>
          <w:p w14:paraId="2D45B556" w14:textId="472B4269" w:rsidR="00A9203D" w:rsidRPr="00A55D00" w:rsidRDefault="00A9203D" w:rsidP="00A9203D">
            <w:pPr>
              <w:spacing w:before="120" w:after="60"/>
              <w:jc w:val="center"/>
              <w:rPr>
                <w:rFonts w:cs="Arial"/>
                <w:bCs/>
                <w:iCs/>
                <w:color w:val="000080"/>
                <w:sz w:val="20"/>
              </w:rPr>
            </w:pPr>
          </w:p>
        </w:tc>
        <w:tc>
          <w:tcPr>
            <w:tcW w:w="2430" w:type="dxa"/>
            <w:tcBorders>
              <w:top w:val="nil"/>
              <w:bottom w:val="nil"/>
            </w:tcBorders>
            <w:shd w:val="clear" w:color="auto" w:fill="auto"/>
          </w:tcPr>
          <w:p w14:paraId="664A6A26" w14:textId="5ECB0B9B" w:rsidR="00A9203D" w:rsidRPr="007773DF" w:rsidRDefault="00A9203D" w:rsidP="00A9203D">
            <w:pPr>
              <w:spacing w:before="120" w:after="60"/>
              <w:rPr>
                <w:sz w:val="16"/>
                <w:szCs w:val="16"/>
              </w:rPr>
            </w:pPr>
          </w:p>
        </w:tc>
      </w:tr>
      <w:tr w:rsidR="00A9203D" w:rsidRPr="00A55D00" w14:paraId="4D22CC2D" w14:textId="77777777" w:rsidTr="002A072D">
        <w:trPr>
          <w:cantSplit/>
          <w:trHeight w:val="693"/>
        </w:trPr>
        <w:tc>
          <w:tcPr>
            <w:tcW w:w="2689" w:type="dxa"/>
            <w:vMerge/>
          </w:tcPr>
          <w:p w14:paraId="0AE80573" w14:textId="77777777" w:rsidR="00A9203D" w:rsidRPr="002A6993" w:rsidRDefault="00A9203D" w:rsidP="00A9203D">
            <w:pPr>
              <w:spacing w:before="240" w:after="60"/>
              <w:rPr>
                <w:b/>
                <w:sz w:val="18"/>
                <w:szCs w:val="18"/>
              </w:rPr>
            </w:pPr>
          </w:p>
        </w:tc>
        <w:tc>
          <w:tcPr>
            <w:tcW w:w="3934" w:type="dxa"/>
            <w:tcBorders>
              <w:top w:val="nil"/>
              <w:bottom w:val="single" w:sz="4" w:space="0" w:color="auto"/>
            </w:tcBorders>
          </w:tcPr>
          <w:p w14:paraId="11EE9557" w14:textId="77777777" w:rsidR="00A9203D" w:rsidRDefault="00A9203D" w:rsidP="00A9203D">
            <w:pPr>
              <w:spacing w:before="60" w:after="60"/>
              <w:rPr>
                <w:rFonts w:cs="Arial"/>
                <w:color w:val="000000"/>
                <w:sz w:val="18"/>
                <w:szCs w:val="18"/>
              </w:rPr>
            </w:pPr>
          </w:p>
        </w:tc>
        <w:tc>
          <w:tcPr>
            <w:tcW w:w="574" w:type="dxa"/>
            <w:tcBorders>
              <w:top w:val="nil"/>
              <w:bottom w:val="single" w:sz="4" w:space="0" w:color="auto"/>
            </w:tcBorders>
            <w:shd w:val="clear" w:color="auto" w:fill="auto"/>
          </w:tcPr>
          <w:p w14:paraId="59C367BB" w14:textId="77777777" w:rsidR="00A9203D" w:rsidRPr="001A0F26" w:rsidRDefault="00A9203D" w:rsidP="00A9203D">
            <w:pPr>
              <w:rPr>
                <w:rFonts w:cs="Arial"/>
                <w:sz w:val="20"/>
              </w:rPr>
            </w:pPr>
          </w:p>
        </w:tc>
        <w:tc>
          <w:tcPr>
            <w:tcW w:w="574" w:type="dxa"/>
            <w:tcBorders>
              <w:top w:val="nil"/>
              <w:bottom w:val="single" w:sz="4" w:space="0" w:color="auto"/>
            </w:tcBorders>
            <w:shd w:val="clear" w:color="auto" w:fill="auto"/>
          </w:tcPr>
          <w:p w14:paraId="386F64EC" w14:textId="43661112" w:rsidR="00A9203D" w:rsidRPr="00A55D00" w:rsidRDefault="00A9203D" w:rsidP="00A9203D">
            <w:pPr>
              <w:spacing w:before="120" w:after="60"/>
              <w:jc w:val="center"/>
              <w:rPr>
                <w:rFonts w:cs="Arial"/>
                <w:bCs/>
                <w:iCs/>
                <w:color w:val="000080"/>
                <w:sz w:val="20"/>
              </w:rPr>
            </w:pPr>
          </w:p>
        </w:tc>
        <w:tc>
          <w:tcPr>
            <w:tcW w:w="2430" w:type="dxa"/>
            <w:tcBorders>
              <w:top w:val="nil"/>
              <w:bottom w:val="single" w:sz="4" w:space="0" w:color="auto"/>
            </w:tcBorders>
            <w:shd w:val="clear" w:color="auto" w:fill="auto"/>
          </w:tcPr>
          <w:p w14:paraId="247F9278" w14:textId="2E8923C8" w:rsidR="00A9203D" w:rsidRDefault="00A9203D" w:rsidP="00A9203D">
            <w:pPr>
              <w:spacing w:before="120" w:after="60"/>
            </w:pPr>
          </w:p>
        </w:tc>
      </w:tr>
    </w:tbl>
    <w:p w14:paraId="4AFFB83C" w14:textId="77777777" w:rsidR="009318AA" w:rsidRDefault="009318AA"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05"/>
      </w:tblGrid>
      <w:tr w:rsidR="008F3013" w:rsidRPr="00A55D00" w14:paraId="408327D0" w14:textId="77777777" w:rsidTr="002A072D">
        <w:trPr>
          <w:trHeight w:val="680"/>
          <w:tblHeader/>
        </w:trPr>
        <w:tc>
          <w:tcPr>
            <w:tcW w:w="2689" w:type="dxa"/>
            <w:shd w:val="clear" w:color="auto" w:fill="D9D9D9"/>
            <w:vAlign w:val="center"/>
          </w:tcPr>
          <w:p w14:paraId="4F4BA020" w14:textId="77777777" w:rsidR="008F3013" w:rsidRPr="00A55D00" w:rsidRDefault="008F3013" w:rsidP="001549B6">
            <w:pPr>
              <w:pStyle w:val="Heading2"/>
              <w:spacing w:before="0" w:after="0" w:line="240" w:lineRule="auto"/>
              <w:rPr>
                <w:b/>
                <w:sz w:val="20"/>
              </w:rPr>
            </w:pPr>
            <w:r w:rsidRPr="00A55D00">
              <w:rPr>
                <w:b/>
                <w:sz w:val="20"/>
              </w:rPr>
              <w:t>Other Hazards/Risks</w:t>
            </w:r>
          </w:p>
        </w:tc>
        <w:tc>
          <w:tcPr>
            <w:tcW w:w="7505" w:type="dxa"/>
            <w:shd w:val="clear" w:color="auto" w:fill="D9D9D9"/>
          </w:tcPr>
          <w:p w14:paraId="234ACCA9" w14:textId="77777777" w:rsidR="008F3013" w:rsidRPr="00A55D00" w:rsidRDefault="008F3013" w:rsidP="005C2C70">
            <w:pPr>
              <w:pStyle w:val="Heading2"/>
              <w:spacing w:before="60" w:after="0" w:line="240" w:lineRule="auto"/>
              <w:rPr>
                <w:b/>
                <w:sz w:val="20"/>
              </w:rPr>
            </w:pPr>
            <w:r w:rsidRPr="00A55D00">
              <w:rPr>
                <w:b/>
                <w:sz w:val="20"/>
              </w:rPr>
              <w:t>Additional Control Measures</w:t>
            </w:r>
          </w:p>
          <w:p w14:paraId="079A2B7E" w14:textId="77777777"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14:paraId="06D33F32" w14:textId="77777777" w:rsidTr="002A072D">
        <w:trPr>
          <w:trHeight w:val="2699"/>
        </w:trPr>
        <w:tc>
          <w:tcPr>
            <w:tcW w:w="2689" w:type="dxa"/>
            <w:shd w:val="clear" w:color="auto" w:fill="auto"/>
          </w:tcPr>
          <w:p w14:paraId="029B2265" w14:textId="46D01973" w:rsidR="008F3013" w:rsidRPr="001549B6" w:rsidRDefault="001549B6" w:rsidP="005C2C70">
            <w:pPr>
              <w:pStyle w:val="Heading2"/>
              <w:spacing w:before="120" w:after="0" w:line="240" w:lineRule="auto"/>
              <w:rPr>
                <w:b/>
                <w:sz w:val="18"/>
                <w:szCs w:val="18"/>
              </w:rPr>
            </w:pPr>
            <w:r w:rsidRPr="001549B6">
              <w:rPr>
                <w:rFonts w:cs="Arial"/>
                <w:b/>
                <w:color w:val="000080"/>
                <w:sz w:val="18"/>
                <w:szCs w:val="18"/>
              </w:rPr>
              <w:t xml:space="preserve">Risk of infection contracted from viral pathogens </w:t>
            </w:r>
            <w:r w:rsidR="0028388C">
              <w:rPr>
                <w:rFonts w:cs="Arial"/>
                <w:b/>
                <w:color w:val="000080"/>
                <w:sz w:val="18"/>
                <w:szCs w:val="18"/>
              </w:rPr>
              <w:t>found</w:t>
            </w:r>
            <w:r w:rsidRPr="001549B6">
              <w:rPr>
                <w:rFonts w:cs="Arial"/>
                <w:b/>
                <w:color w:val="000080"/>
                <w:sz w:val="18"/>
                <w:szCs w:val="18"/>
              </w:rPr>
              <w:t xml:space="preserve"> on </w:t>
            </w:r>
            <w:r w:rsidR="0028388C">
              <w:rPr>
                <w:rFonts w:cs="Arial"/>
                <w:b/>
                <w:color w:val="000080"/>
                <w:sz w:val="18"/>
                <w:szCs w:val="18"/>
              </w:rPr>
              <w:t>hard surfaces in Lab.</w:t>
            </w:r>
          </w:p>
        </w:tc>
        <w:tc>
          <w:tcPr>
            <w:tcW w:w="7505" w:type="dxa"/>
            <w:shd w:val="clear" w:color="auto" w:fill="auto"/>
          </w:tcPr>
          <w:p w14:paraId="14832947" w14:textId="3908C70E" w:rsidR="008F3013" w:rsidRPr="00A55D00" w:rsidRDefault="0074695D" w:rsidP="005C2C70">
            <w:pPr>
              <w:pStyle w:val="Heading2"/>
              <w:spacing w:before="120" w:after="0" w:line="240" w:lineRule="auto"/>
              <w:rPr>
                <w:b/>
                <w:sz w:val="24"/>
                <w:szCs w:val="24"/>
              </w:rPr>
            </w:pPr>
            <w:r w:rsidRPr="002A072D">
              <w:rPr>
                <w:rFonts w:cs="Arial"/>
                <w:b/>
                <w:color w:val="000080"/>
                <w:sz w:val="18"/>
                <w:szCs w:val="18"/>
              </w:rPr>
              <w:t xml:space="preserve">All hard surfaces to be </w:t>
            </w:r>
            <w:r w:rsidR="00B00477" w:rsidRPr="002A072D">
              <w:rPr>
                <w:rFonts w:cs="Arial"/>
                <w:b/>
                <w:color w:val="000080"/>
                <w:sz w:val="18"/>
                <w:szCs w:val="18"/>
              </w:rPr>
              <w:t>sanitised</w:t>
            </w:r>
            <w:r w:rsidRPr="002A072D">
              <w:rPr>
                <w:rFonts w:cs="Arial"/>
                <w:b/>
                <w:color w:val="000080"/>
                <w:sz w:val="18"/>
                <w:szCs w:val="18"/>
              </w:rPr>
              <w:t xml:space="preserve"> either directly prior to or directly following </w:t>
            </w:r>
            <w:r w:rsidR="00B00477" w:rsidRPr="002A072D">
              <w:rPr>
                <w:rFonts w:cs="Arial"/>
                <w:b/>
                <w:color w:val="000080"/>
                <w:sz w:val="18"/>
                <w:szCs w:val="18"/>
              </w:rPr>
              <w:t>workshops</w:t>
            </w:r>
            <w:r w:rsidR="009119BD" w:rsidRPr="002A072D">
              <w:rPr>
                <w:rFonts w:cs="Arial"/>
                <w:b/>
                <w:color w:val="000080"/>
                <w:sz w:val="18"/>
                <w:szCs w:val="18"/>
              </w:rPr>
              <w:t xml:space="preserve">, open labs, and other </w:t>
            </w:r>
            <w:r w:rsidR="002A072D" w:rsidRPr="002A072D">
              <w:rPr>
                <w:rFonts w:cs="Arial"/>
                <w:b/>
                <w:color w:val="000080"/>
                <w:sz w:val="18"/>
                <w:szCs w:val="18"/>
              </w:rPr>
              <w:t>gatherings in the space.</w:t>
            </w:r>
          </w:p>
        </w:tc>
      </w:tr>
    </w:tbl>
    <w:p w14:paraId="712C26B2" w14:textId="77777777" w:rsidR="00575191" w:rsidRDefault="00575191" w:rsidP="008F3013">
      <w:pPr>
        <w:pStyle w:val="BlockText"/>
        <w:spacing w:after="0" w:line="240" w:lineRule="auto"/>
        <w:ind w:right="0"/>
        <w:rPr>
          <w:b/>
          <w:noProof/>
          <w:sz w:val="18"/>
          <w:szCs w:val="18"/>
        </w:rPr>
      </w:pPr>
    </w:p>
    <w:p w14:paraId="45D56A15" w14:textId="77777777" w:rsidR="00575191" w:rsidRDefault="00575191" w:rsidP="00575191">
      <w:pPr>
        <w:rPr>
          <w:noProof/>
        </w:rPr>
      </w:pPr>
      <w:r>
        <w:rPr>
          <w:noProof/>
        </w:rPr>
        <w:br w:type="page"/>
      </w:r>
    </w:p>
    <w:p w14:paraId="2753855E" w14:textId="77777777"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14:paraId="33D04E68" w14:textId="77777777" w:rsidTr="005C2C70">
        <w:tc>
          <w:tcPr>
            <w:tcW w:w="10368" w:type="dxa"/>
            <w:gridSpan w:val="4"/>
            <w:tcBorders>
              <w:bottom w:val="single" w:sz="4" w:space="0" w:color="auto"/>
            </w:tcBorders>
            <w:shd w:val="clear" w:color="auto" w:fill="D9D9D9"/>
            <w:vAlign w:val="center"/>
          </w:tcPr>
          <w:p w14:paraId="4A30238A" w14:textId="77777777"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14:paraId="4514883C" w14:textId="77777777" w:rsidTr="005C2C70">
        <w:trPr>
          <w:trHeight w:val="360"/>
        </w:trPr>
        <w:tc>
          <w:tcPr>
            <w:tcW w:w="7668" w:type="dxa"/>
            <w:gridSpan w:val="3"/>
            <w:shd w:val="clear" w:color="auto" w:fill="auto"/>
            <w:vAlign w:val="center"/>
          </w:tcPr>
          <w:p w14:paraId="595CCD7D" w14:textId="3DD32484" w:rsidR="008F3013" w:rsidRPr="00BD241C" w:rsidRDefault="008F3013" w:rsidP="007034DD">
            <w:pPr>
              <w:pStyle w:val="Heading2"/>
              <w:spacing w:before="180" w:after="120" w:line="240" w:lineRule="auto"/>
              <w:rPr>
                <w:sz w:val="24"/>
                <w:szCs w:val="24"/>
              </w:rPr>
            </w:pPr>
            <w:r w:rsidRPr="00BD241C">
              <w:rPr>
                <w:sz w:val="20"/>
              </w:rPr>
              <w:t xml:space="preserve">Submitted by:   </w:t>
            </w:r>
            <w:r w:rsidR="007773DF">
              <w:rPr>
                <w:rFonts w:cs="Arial"/>
                <w:color w:val="000080"/>
                <w:sz w:val="20"/>
              </w:rPr>
              <w:t>S</w:t>
            </w:r>
            <w:r w:rsidR="00151522">
              <w:rPr>
                <w:rFonts w:cs="Arial"/>
                <w:color w:val="000080"/>
                <w:sz w:val="20"/>
              </w:rPr>
              <w:t>teve Curran</w:t>
            </w:r>
          </w:p>
        </w:tc>
        <w:tc>
          <w:tcPr>
            <w:tcW w:w="2700" w:type="dxa"/>
            <w:shd w:val="clear" w:color="auto" w:fill="auto"/>
            <w:vAlign w:val="center"/>
          </w:tcPr>
          <w:p w14:paraId="584408DA" w14:textId="3A88679D" w:rsidR="008F3013" w:rsidRPr="00BD241C" w:rsidRDefault="008F3013" w:rsidP="005C2C70">
            <w:pPr>
              <w:pStyle w:val="Heading2"/>
              <w:spacing w:before="180" w:after="120" w:line="240" w:lineRule="auto"/>
              <w:rPr>
                <w:sz w:val="24"/>
                <w:szCs w:val="24"/>
              </w:rPr>
            </w:pPr>
            <w:r w:rsidRPr="00BD241C">
              <w:rPr>
                <w:sz w:val="20"/>
              </w:rPr>
              <w:t>Date:</w:t>
            </w:r>
            <w:r w:rsidRPr="00BD241C">
              <w:t xml:space="preserve">  </w:t>
            </w:r>
            <w:r w:rsidR="00151522" w:rsidRPr="00151522">
              <w:rPr>
                <w:rFonts w:cs="Arial"/>
                <w:color w:val="000080"/>
                <w:sz w:val="20"/>
              </w:rPr>
              <w:t>26</w:t>
            </w:r>
            <w:r w:rsidR="007773DF">
              <w:rPr>
                <w:rFonts w:cs="Arial"/>
                <w:color w:val="000080"/>
                <w:sz w:val="20"/>
              </w:rPr>
              <w:t>/0</w:t>
            </w:r>
            <w:r w:rsidR="00151522">
              <w:rPr>
                <w:rFonts w:cs="Arial"/>
                <w:color w:val="000080"/>
                <w:sz w:val="20"/>
              </w:rPr>
              <w:t>8</w:t>
            </w:r>
            <w:r w:rsidR="007773DF">
              <w:rPr>
                <w:rFonts w:cs="Arial"/>
                <w:color w:val="000080"/>
                <w:sz w:val="20"/>
              </w:rPr>
              <w:t>/202</w:t>
            </w:r>
            <w:r w:rsidR="00151522">
              <w:rPr>
                <w:rFonts w:cs="Arial"/>
                <w:color w:val="000080"/>
                <w:sz w:val="20"/>
              </w:rPr>
              <w:t>2</w:t>
            </w:r>
          </w:p>
        </w:tc>
      </w:tr>
      <w:tr w:rsidR="008F3013" w:rsidRPr="00047F53" w14:paraId="1C631E62" w14:textId="77777777" w:rsidTr="005C2C70">
        <w:trPr>
          <w:trHeight w:val="400"/>
        </w:trPr>
        <w:tc>
          <w:tcPr>
            <w:tcW w:w="817" w:type="dxa"/>
          </w:tcPr>
          <w:p w14:paraId="3FBB34FF" w14:textId="4E0F5F55" w:rsidR="008F3013" w:rsidRPr="00047F53" w:rsidRDefault="000D4AFE" w:rsidP="005C2C70">
            <w:pPr>
              <w:spacing w:before="120" w:line="360" w:lineRule="auto"/>
              <w:jc w:val="center"/>
              <w:rPr>
                <w:rFonts w:cs="Arial"/>
                <w:b/>
                <w:color w:val="000080"/>
                <w:sz w:val="22"/>
              </w:rPr>
            </w:pPr>
            <w:r>
              <w:rPr>
                <w:rFonts w:cs="Arial"/>
                <w:b/>
                <w:color w:val="000080"/>
                <w:sz w:val="22"/>
              </w:rPr>
              <w:fldChar w:fldCharType="begin">
                <w:ffData>
                  <w:name w:val="Check7"/>
                  <w:enabled/>
                  <w:calcOnExit w:val="0"/>
                  <w:checkBox>
                    <w:sizeAuto/>
                    <w:default w:val="1"/>
                  </w:checkBox>
                </w:ffData>
              </w:fldChar>
            </w:r>
            <w:bookmarkStart w:id="2" w:name="Check7"/>
            <w:r>
              <w:rPr>
                <w:rFonts w:cs="Arial"/>
                <w:b/>
                <w:color w:val="000080"/>
                <w:sz w:val="22"/>
              </w:rPr>
              <w:instrText xml:space="preserve"> FORMCHECKBOX </w:instrText>
            </w:r>
            <w:r w:rsidR="00BA7680">
              <w:rPr>
                <w:rFonts w:cs="Arial"/>
                <w:b/>
                <w:color w:val="000080"/>
                <w:sz w:val="22"/>
              </w:rPr>
            </w:r>
            <w:r w:rsidR="00BA7680">
              <w:rPr>
                <w:rFonts w:cs="Arial"/>
                <w:b/>
                <w:color w:val="000080"/>
                <w:sz w:val="22"/>
              </w:rPr>
              <w:fldChar w:fldCharType="separate"/>
            </w:r>
            <w:r>
              <w:rPr>
                <w:rFonts w:cs="Arial"/>
                <w:b/>
                <w:color w:val="000080"/>
                <w:sz w:val="22"/>
              </w:rPr>
              <w:fldChar w:fldCharType="end"/>
            </w:r>
            <w:bookmarkEnd w:id="2"/>
          </w:p>
        </w:tc>
        <w:tc>
          <w:tcPr>
            <w:tcW w:w="9551" w:type="dxa"/>
            <w:gridSpan w:val="3"/>
            <w:shd w:val="clear" w:color="auto" w:fill="auto"/>
          </w:tcPr>
          <w:p w14:paraId="0BECF441" w14:textId="77777777" w:rsidR="008F3013" w:rsidRPr="00BD241C" w:rsidRDefault="008F3013" w:rsidP="005C2C70">
            <w:pPr>
              <w:spacing w:before="120"/>
              <w:rPr>
                <w:rFonts w:cs="Arial"/>
                <w:noProof/>
                <w:sz w:val="20"/>
              </w:rPr>
            </w:pPr>
            <w:r w:rsidRPr="00BD241C">
              <w:rPr>
                <w:rFonts w:cs="Arial"/>
                <w:sz w:val="20"/>
              </w:rPr>
              <w:t>Approved as submitted.</w:t>
            </w:r>
          </w:p>
        </w:tc>
      </w:tr>
      <w:tr w:rsidR="008F3013" w:rsidRPr="00047F53" w14:paraId="36FD193B" w14:textId="77777777" w:rsidTr="005C2C70">
        <w:trPr>
          <w:trHeight w:val="920"/>
        </w:trPr>
        <w:tc>
          <w:tcPr>
            <w:tcW w:w="817" w:type="dxa"/>
          </w:tcPr>
          <w:p w14:paraId="219154FE" w14:textId="77777777"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BA7680">
              <w:rPr>
                <w:rFonts w:cs="Arial"/>
                <w:b/>
                <w:color w:val="000080"/>
                <w:sz w:val="22"/>
              </w:rPr>
            </w:r>
            <w:r w:rsidR="00BA7680">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14:paraId="5F766160" w14:textId="77777777" w:rsidR="008F3013" w:rsidRPr="00BD241C" w:rsidRDefault="008F3013" w:rsidP="005C2C70">
            <w:pPr>
              <w:spacing w:before="120"/>
              <w:rPr>
                <w:rFonts w:cs="Arial"/>
                <w:sz w:val="20"/>
              </w:rPr>
            </w:pPr>
            <w:r w:rsidRPr="00BD241C">
              <w:rPr>
                <w:rFonts w:cs="Arial"/>
                <w:sz w:val="20"/>
              </w:rPr>
              <w:t>Approved with the following condition</w:t>
            </w:r>
            <w:r w:rsidR="00BD241C">
              <w:rPr>
                <w:rFonts w:cs="Arial"/>
                <w:sz w:val="20"/>
              </w:rPr>
              <w:t>/</w:t>
            </w:r>
            <w:r w:rsidRPr="00BD241C">
              <w:rPr>
                <w:rFonts w:cs="Arial"/>
                <w:sz w:val="20"/>
              </w:rPr>
              <w:t>s:</w:t>
            </w:r>
          </w:p>
          <w:p w14:paraId="5B827631" w14:textId="77777777" w:rsidR="008F3013" w:rsidRPr="00BD241C" w:rsidRDefault="007034DD" w:rsidP="005C2C70">
            <w:pPr>
              <w:spacing w:before="120"/>
              <w:rPr>
                <w:rFonts w:cs="Arial"/>
                <w:color w:val="000080"/>
                <w:sz w:val="20"/>
              </w:rPr>
            </w:pP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p>
        </w:tc>
      </w:tr>
      <w:tr w:rsidR="008F3013" w:rsidRPr="00047F53" w14:paraId="4D24BED2" w14:textId="77777777" w:rsidTr="005C2C70">
        <w:trPr>
          <w:trHeight w:val="1145"/>
        </w:trPr>
        <w:tc>
          <w:tcPr>
            <w:tcW w:w="817" w:type="dxa"/>
          </w:tcPr>
          <w:p w14:paraId="26BDC7B3" w14:textId="77777777"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BA7680">
              <w:rPr>
                <w:rFonts w:cs="Arial"/>
                <w:b/>
                <w:color w:val="000080"/>
                <w:sz w:val="22"/>
              </w:rPr>
            </w:r>
            <w:r w:rsidR="00BA7680">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14:paraId="59A2DAA5" w14:textId="77777777" w:rsidR="008F3013" w:rsidRPr="00BD241C" w:rsidRDefault="008F3013" w:rsidP="005C2C70">
            <w:pPr>
              <w:spacing w:before="120"/>
              <w:rPr>
                <w:rFonts w:cs="Arial"/>
                <w:sz w:val="20"/>
              </w:rPr>
            </w:pPr>
            <w:r w:rsidRPr="00BD241C">
              <w:rPr>
                <w:rFonts w:cs="Arial"/>
                <w:sz w:val="20"/>
              </w:rPr>
              <w:t>Not Approved for the following reason</w:t>
            </w:r>
            <w:r w:rsidR="00BD241C">
              <w:rPr>
                <w:rFonts w:cs="Arial"/>
                <w:sz w:val="20"/>
              </w:rPr>
              <w:t>/</w:t>
            </w:r>
            <w:r w:rsidRPr="00BD241C">
              <w:rPr>
                <w:rFonts w:cs="Arial"/>
                <w:sz w:val="20"/>
              </w:rPr>
              <w:t>s:</w:t>
            </w:r>
          </w:p>
          <w:p w14:paraId="57AAC3C2" w14:textId="77777777" w:rsidR="008F3013" w:rsidRPr="00BD241C" w:rsidRDefault="007034DD" w:rsidP="005C2C70">
            <w:pPr>
              <w:spacing w:before="120"/>
              <w:rPr>
                <w:rFonts w:cs="Arial"/>
                <w:color w:val="000080"/>
                <w:sz w:val="20"/>
              </w:rPr>
            </w:pP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p>
        </w:tc>
      </w:tr>
      <w:tr w:rsidR="008F3013" w:rsidRPr="00047F53" w14:paraId="125C8805" w14:textId="77777777" w:rsidTr="005C2C70">
        <w:trPr>
          <w:trHeight w:val="420"/>
        </w:trPr>
        <w:tc>
          <w:tcPr>
            <w:tcW w:w="5328" w:type="dxa"/>
            <w:gridSpan w:val="2"/>
          </w:tcPr>
          <w:p w14:paraId="15B953DC" w14:textId="18D21A08" w:rsidR="008F3013" w:rsidRPr="00BD241C" w:rsidRDefault="008F3013" w:rsidP="005C2C70">
            <w:pPr>
              <w:spacing w:before="120" w:after="120"/>
              <w:rPr>
                <w:rFonts w:cs="Arial"/>
                <w:sz w:val="20"/>
              </w:rPr>
            </w:pPr>
            <w:r w:rsidRPr="00BD241C">
              <w:rPr>
                <w:rFonts w:cs="Arial"/>
                <w:sz w:val="20"/>
              </w:rPr>
              <w:t xml:space="preserve">By:  </w:t>
            </w:r>
            <w:r w:rsidR="00956824">
              <w:rPr>
                <w:rFonts w:cs="Arial"/>
                <w:color w:val="000080"/>
                <w:sz w:val="20"/>
              </w:rPr>
              <w:fldChar w:fldCharType="begin">
                <w:ffData>
                  <w:name w:val=""/>
                  <w:enabled/>
                  <w:calcOnExit w:val="0"/>
                  <w:textInput>
                    <w:default w:val="Daniel Flood"/>
                  </w:textInput>
                </w:ffData>
              </w:fldChar>
            </w:r>
            <w:r w:rsidR="00956824">
              <w:rPr>
                <w:rFonts w:cs="Arial"/>
                <w:color w:val="000080"/>
                <w:sz w:val="20"/>
              </w:rPr>
              <w:instrText xml:space="preserve"> FORMTEXT </w:instrText>
            </w:r>
            <w:r w:rsidR="00956824">
              <w:rPr>
                <w:rFonts w:cs="Arial"/>
                <w:color w:val="000080"/>
                <w:sz w:val="20"/>
              </w:rPr>
            </w:r>
            <w:r w:rsidR="00956824">
              <w:rPr>
                <w:rFonts w:cs="Arial"/>
                <w:color w:val="000080"/>
                <w:sz w:val="20"/>
              </w:rPr>
              <w:fldChar w:fldCharType="separate"/>
            </w:r>
            <w:r w:rsidR="00956824">
              <w:rPr>
                <w:rFonts w:cs="Arial"/>
                <w:noProof/>
                <w:color w:val="000080"/>
                <w:sz w:val="20"/>
              </w:rPr>
              <w:t>Daniel Flood</w:t>
            </w:r>
            <w:r w:rsidR="00956824">
              <w:rPr>
                <w:rFonts w:cs="Arial"/>
                <w:color w:val="000080"/>
                <w:sz w:val="20"/>
              </w:rPr>
              <w:fldChar w:fldCharType="end"/>
            </w:r>
          </w:p>
        </w:tc>
        <w:tc>
          <w:tcPr>
            <w:tcW w:w="5040" w:type="dxa"/>
            <w:gridSpan w:val="2"/>
          </w:tcPr>
          <w:p w14:paraId="01D2E309" w14:textId="30D178E9" w:rsidR="008F3013" w:rsidRPr="00BD241C" w:rsidRDefault="008F3013" w:rsidP="005C2C70">
            <w:pPr>
              <w:spacing w:before="120" w:after="120"/>
              <w:rPr>
                <w:rFonts w:cs="Arial"/>
                <w:sz w:val="20"/>
              </w:rPr>
            </w:pPr>
            <w:r w:rsidRPr="00BD241C">
              <w:rPr>
                <w:rFonts w:cs="Arial"/>
                <w:sz w:val="20"/>
              </w:rPr>
              <w:t xml:space="preserve">Designation:  </w:t>
            </w:r>
            <w:r w:rsidR="00956824">
              <w:rPr>
                <w:rFonts w:cs="Arial"/>
                <w:color w:val="000080"/>
                <w:sz w:val="20"/>
              </w:rPr>
              <w:fldChar w:fldCharType="begin">
                <w:ffData>
                  <w:name w:val=""/>
                  <w:enabled/>
                  <w:calcOnExit w:val="0"/>
                  <w:textInput>
                    <w:default w:val="Lead, Applied Creativity"/>
                  </w:textInput>
                </w:ffData>
              </w:fldChar>
            </w:r>
            <w:r w:rsidR="00956824">
              <w:rPr>
                <w:rFonts w:cs="Arial"/>
                <w:color w:val="000080"/>
                <w:sz w:val="20"/>
              </w:rPr>
              <w:instrText xml:space="preserve"> FORMTEXT </w:instrText>
            </w:r>
            <w:r w:rsidR="00956824">
              <w:rPr>
                <w:rFonts w:cs="Arial"/>
                <w:color w:val="000080"/>
                <w:sz w:val="20"/>
              </w:rPr>
            </w:r>
            <w:r w:rsidR="00956824">
              <w:rPr>
                <w:rFonts w:cs="Arial"/>
                <w:color w:val="000080"/>
                <w:sz w:val="20"/>
              </w:rPr>
              <w:fldChar w:fldCharType="separate"/>
            </w:r>
            <w:r w:rsidR="00956824">
              <w:rPr>
                <w:rFonts w:cs="Arial"/>
                <w:noProof/>
                <w:color w:val="000080"/>
                <w:sz w:val="20"/>
              </w:rPr>
              <w:t>Lead, Applied Creativity</w:t>
            </w:r>
            <w:r w:rsidR="00956824">
              <w:rPr>
                <w:rFonts w:cs="Arial"/>
                <w:color w:val="000080"/>
                <w:sz w:val="20"/>
              </w:rPr>
              <w:fldChar w:fldCharType="end"/>
            </w:r>
          </w:p>
        </w:tc>
      </w:tr>
      <w:tr w:rsidR="008F3013" w:rsidRPr="00047F53" w14:paraId="42C65A30" w14:textId="77777777" w:rsidTr="005C2C70">
        <w:trPr>
          <w:trHeight w:val="420"/>
        </w:trPr>
        <w:tc>
          <w:tcPr>
            <w:tcW w:w="5328" w:type="dxa"/>
            <w:gridSpan w:val="2"/>
          </w:tcPr>
          <w:p w14:paraId="02DAE0B2" w14:textId="77777777" w:rsidR="008F3013" w:rsidRPr="00BD241C" w:rsidRDefault="008F3013" w:rsidP="005C2C70">
            <w:pPr>
              <w:spacing w:before="120" w:after="120"/>
              <w:rPr>
                <w:rFonts w:cs="Arial"/>
                <w:sz w:val="20"/>
              </w:rPr>
            </w:pPr>
            <w:r w:rsidRPr="00BD241C">
              <w:rPr>
                <w:rFonts w:cs="Arial"/>
                <w:sz w:val="20"/>
              </w:rPr>
              <w:t>Signed:</w:t>
            </w:r>
          </w:p>
        </w:tc>
        <w:tc>
          <w:tcPr>
            <w:tcW w:w="5040" w:type="dxa"/>
            <w:gridSpan w:val="2"/>
          </w:tcPr>
          <w:p w14:paraId="21EAAB9D" w14:textId="6524A76F" w:rsidR="008F3013" w:rsidRPr="00BD241C" w:rsidRDefault="008F3013" w:rsidP="005C2C70">
            <w:pPr>
              <w:spacing w:before="120" w:after="120"/>
              <w:rPr>
                <w:rFonts w:cs="Arial"/>
                <w:sz w:val="20"/>
              </w:rPr>
            </w:pPr>
            <w:r w:rsidRPr="00BD241C">
              <w:rPr>
                <w:rFonts w:cs="Arial"/>
                <w:sz w:val="20"/>
              </w:rPr>
              <w:t xml:space="preserve">Date: </w:t>
            </w:r>
            <w:bookmarkStart w:id="3" w:name="Text36"/>
            <w:r w:rsidRPr="00BD241C">
              <w:rPr>
                <w:rFonts w:cs="Arial"/>
                <w:sz w:val="20"/>
              </w:rPr>
              <w:t xml:space="preserve"> </w:t>
            </w:r>
            <w:bookmarkEnd w:id="3"/>
            <w:r w:rsidR="00A26FA2">
              <w:rPr>
                <w:rFonts w:cs="Arial"/>
                <w:color w:val="000080"/>
                <w:sz w:val="20"/>
              </w:rPr>
              <w:fldChar w:fldCharType="begin">
                <w:ffData>
                  <w:name w:val=""/>
                  <w:enabled/>
                  <w:calcOnExit w:val="0"/>
                  <w:textInput>
                    <w:type w:val="date"/>
                    <w:default w:val="29/08/2022"/>
                    <w:format w:val="d/MM/yyyy"/>
                  </w:textInput>
                </w:ffData>
              </w:fldChar>
            </w:r>
            <w:r w:rsidR="00A26FA2">
              <w:rPr>
                <w:rFonts w:cs="Arial"/>
                <w:color w:val="000080"/>
                <w:sz w:val="20"/>
              </w:rPr>
              <w:instrText xml:space="preserve"> FORMTEXT </w:instrText>
            </w:r>
            <w:r w:rsidR="00A26FA2">
              <w:rPr>
                <w:rFonts w:cs="Arial"/>
                <w:color w:val="000080"/>
                <w:sz w:val="20"/>
              </w:rPr>
            </w:r>
            <w:r w:rsidR="00A26FA2">
              <w:rPr>
                <w:rFonts w:cs="Arial"/>
                <w:color w:val="000080"/>
                <w:sz w:val="20"/>
              </w:rPr>
              <w:fldChar w:fldCharType="separate"/>
            </w:r>
            <w:r w:rsidR="00A26FA2">
              <w:rPr>
                <w:rFonts w:cs="Arial"/>
                <w:noProof/>
                <w:color w:val="000080"/>
                <w:sz w:val="20"/>
              </w:rPr>
              <w:t>29/08/2022</w:t>
            </w:r>
            <w:r w:rsidR="00A26FA2">
              <w:rPr>
                <w:rFonts w:cs="Arial"/>
                <w:color w:val="000080"/>
                <w:sz w:val="20"/>
              </w:rPr>
              <w:fldChar w:fldCharType="end"/>
            </w:r>
          </w:p>
        </w:tc>
      </w:tr>
    </w:tbl>
    <w:p w14:paraId="4E7EBE1A" w14:textId="77777777" w:rsidR="008F3013" w:rsidRDefault="008F3013" w:rsidP="008F3013">
      <w:pPr>
        <w:pStyle w:val="BlockText"/>
        <w:spacing w:after="0" w:line="240" w:lineRule="auto"/>
        <w:ind w:right="0"/>
        <w:rPr>
          <w:noProof/>
          <w:sz w:val="24"/>
          <w:szCs w:val="24"/>
        </w:rPr>
      </w:pPr>
    </w:p>
    <w:p w14:paraId="6F4FBD0A" w14:textId="77777777" w:rsidR="008F3013" w:rsidRDefault="008F3013" w:rsidP="008F3013">
      <w:pPr>
        <w:pStyle w:val="BlockText"/>
        <w:spacing w:after="0" w:line="240" w:lineRule="auto"/>
        <w:ind w:right="0"/>
        <w:rPr>
          <w:noProof/>
          <w:sz w:val="24"/>
          <w:szCs w:val="24"/>
        </w:rPr>
      </w:pPr>
    </w:p>
    <w:p w14:paraId="6114216A" w14:textId="77777777"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316"/>
      </w:tblGrid>
      <w:tr w:rsidR="008F3013" w:rsidRPr="00A55D00" w14:paraId="713DA7B8" w14:textId="77777777" w:rsidTr="005C2C70">
        <w:tc>
          <w:tcPr>
            <w:tcW w:w="10368" w:type="dxa"/>
            <w:gridSpan w:val="2"/>
            <w:tcBorders>
              <w:bottom w:val="single" w:sz="4" w:space="0" w:color="auto"/>
            </w:tcBorders>
            <w:shd w:val="clear" w:color="auto" w:fill="auto"/>
            <w:vAlign w:val="center"/>
          </w:tcPr>
          <w:p w14:paraId="5C52D837" w14:textId="77777777" w:rsidR="008F3013" w:rsidRPr="00020776" w:rsidRDefault="0021553B" w:rsidP="005C2C70">
            <w:pPr>
              <w:pStyle w:val="Heading2"/>
              <w:spacing w:before="180" w:after="120" w:line="240" w:lineRule="auto"/>
            </w:pPr>
            <w:r>
              <w:rPr>
                <w:sz w:val="20"/>
              </w:rPr>
              <w:t>S</w:t>
            </w:r>
            <w:r w:rsidR="008F3013" w:rsidRPr="00020776">
              <w:rPr>
                <w:sz w:val="20"/>
              </w:rPr>
              <w:t>taff members involved in the use of this risk assessment &amp; the associated plant &amp; equipment:</w:t>
            </w:r>
          </w:p>
        </w:tc>
      </w:tr>
      <w:tr w:rsidR="008F3013" w:rsidRPr="005F30C5" w14:paraId="5AB8F120" w14:textId="77777777" w:rsidTr="005C2C70">
        <w:trPr>
          <w:trHeight w:val="4297"/>
        </w:trPr>
        <w:tc>
          <w:tcPr>
            <w:tcW w:w="4968" w:type="dxa"/>
            <w:tcBorders>
              <w:top w:val="nil"/>
              <w:right w:val="nil"/>
            </w:tcBorders>
            <w:shd w:val="clear" w:color="auto" w:fill="auto"/>
          </w:tcPr>
          <w:p w14:paraId="655833B4" w14:textId="540A2594" w:rsidR="008F3013" w:rsidRDefault="00D20255" w:rsidP="00575191">
            <w:pPr>
              <w:numPr>
                <w:ilvl w:val="0"/>
                <w:numId w:val="32"/>
              </w:numPr>
              <w:spacing w:before="240"/>
              <w:rPr>
                <w:sz w:val="18"/>
                <w:szCs w:val="18"/>
              </w:rPr>
            </w:pPr>
            <w:r>
              <w:rPr>
                <w:rFonts w:cs="Arial"/>
                <w:b/>
                <w:color w:val="000080"/>
                <w:sz w:val="20"/>
              </w:rPr>
              <w:fldChar w:fldCharType="begin">
                <w:ffData>
                  <w:name w:val="Text34"/>
                  <w:enabled/>
                  <w:calcOnExit w:val="0"/>
                  <w:textInput>
                    <w:default w:val="Daniel Flood"/>
                  </w:textInput>
                </w:ffData>
              </w:fldChar>
            </w:r>
            <w:bookmarkStart w:id="4" w:name="Text34"/>
            <w:r>
              <w:rPr>
                <w:rFonts w:cs="Arial"/>
                <w:b/>
                <w:color w:val="000080"/>
                <w:sz w:val="20"/>
              </w:rPr>
              <w:instrText xml:space="preserve"> FORMTEXT </w:instrText>
            </w:r>
            <w:r>
              <w:rPr>
                <w:rFonts w:cs="Arial"/>
                <w:b/>
                <w:color w:val="000080"/>
                <w:sz w:val="20"/>
              </w:rPr>
            </w:r>
            <w:r>
              <w:rPr>
                <w:rFonts w:cs="Arial"/>
                <w:b/>
                <w:color w:val="000080"/>
                <w:sz w:val="20"/>
              </w:rPr>
              <w:fldChar w:fldCharType="separate"/>
            </w:r>
            <w:r>
              <w:rPr>
                <w:rFonts w:cs="Arial"/>
                <w:b/>
                <w:noProof/>
                <w:color w:val="000080"/>
                <w:sz w:val="20"/>
              </w:rPr>
              <w:t>Daniel Flood</w:t>
            </w:r>
            <w:r>
              <w:rPr>
                <w:rFonts w:cs="Arial"/>
                <w:b/>
                <w:color w:val="000080"/>
                <w:sz w:val="20"/>
              </w:rPr>
              <w:fldChar w:fldCharType="end"/>
            </w:r>
            <w:bookmarkEnd w:id="4"/>
          </w:p>
          <w:p w14:paraId="03C475F5" w14:textId="3B2A964B" w:rsidR="008F3013" w:rsidRPr="003B2B5C" w:rsidRDefault="00FE51A7" w:rsidP="00575191">
            <w:pPr>
              <w:numPr>
                <w:ilvl w:val="0"/>
                <w:numId w:val="32"/>
              </w:numPr>
              <w:spacing w:before="240"/>
              <w:rPr>
                <w:sz w:val="20"/>
              </w:rPr>
            </w:pPr>
            <w:r>
              <w:rPr>
                <w:rFonts w:cs="Arial"/>
                <w:b/>
                <w:color w:val="000080"/>
                <w:sz w:val="20"/>
              </w:rPr>
              <w:fldChar w:fldCharType="begin">
                <w:ffData>
                  <w:name w:val=""/>
                  <w:enabled/>
                  <w:calcOnExit w:val="0"/>
                  <w:textInput>
                    <w:default w:val="Mick Byrne"/>
                  </w:textInput>
                </w:ffData>
              </w:fldChar>
            </w:r>
            <w:r>
              <w:rPr>
                <w:rFonts w:cs="Arial"/>
                <w:b/>
                <w:color w:val="000080"/>
                <w:sz w:val="20"/>
              </w:rPr>
              <w:instrText xml:space="preserve"> FORMTEXT </w:instrText>
            </w:r>
            <w:r>
              <w:rPr>
                <w:rFonts w:cs="Arial"/>
                <w:b/>
                <w:color w:val="000080"/>
                <w:sz w:val="20"/>
              </w:rPr>
            </w:r>
            <w:r>
              <w:rPr>
                <w:rFonts w:cs="Arial"/>
                <w:b/>
                <w:color w:val="000080"/>
                <w:sz w:val="20"/>
              </w:rPr>
              <w:fldChar w:fldCharType="separate"/>
            </w:r>
            <w:r>
              <w:rPr>
                <w:rFonts w:cs="Arial"/>
                <w:b/>
                <w:noProof/>
                <w:color w:val="000080"/>
                <w:sz w:val="20"/>
              </w:rPr>
              <w:t>Mick Byrne</w:t>
            </w:r>
            <w:r>
              <w:rPr>
                <w:rFonts w:cs="Arial"/>
                <w:b/>
                <w:color w:val="000080"/>
                <w:sz w:val="20"/>
              </w:rPr>
              <w:fldChar w:fldCharType="end"/>
            </w:r>
          </w:p>
          <w:p w14:paraId="22EDEB42" w14:textId="375518D1" w:rsidR="008F3013" w:rsidRDefault="00A57CC2" w:rsidP="00575191">
            <w:pPr>
              <w:numPr>
                <w:ilvl w:val="0"/>
                <w:numId w:val="32"/>
              </w:numPr>
              <w:spacing w:before="240"/>
              <w:rPr>
                <w:sz w:val="20"/>
              </w:rPr>
            </w:pPr>
            <w:r>
              <w:rPr>
                <w:rFonts w:cs="Arial"/>
                <w:b/>
                <w:color w:val="000080"/>
                <w:sz w:val="20"/>
              </w:rPr>
              <w:fldChar w:fldCharType="begin">
                <w:ffData>
                  <w:name w:val=""/>
                  <w:enabled/>
                  <w:calcOnExit w:val="0"/>
                  <w:textInput>
                    <w:default w:val="Michelle Brown"/>
                  </w:textInput>
                </w:ffData>
              </w:fldChar>
            </w:r>
            <w:r>
              <w:rPr>
                <w:rFonts w:cs="Arial"/>
                <w:b/>
                <w:color w:val="000080"/>
                <w:sz w:val="20"/>
              </w:rPr>
              <w:instrText xml:space="preserve"> FORMTEXT </w:instrText>
            </w:r>
            <w:r>
              <w:rPr>
                <w:rFonts w:cs="Arial"/>
                <w:b/>
                <w:color w:val="000080"/>
                <w:sz w:val="20"/>
              </w:rPr>
            </w:r>
            <w:r>
              <w:rPr>
                <w:rFonts w:cs="Arial"/>
                <w:b/>
                <w:color w:val="000080"/>
                <w:sz w:val="20"/>
              </w:rPr>
              <w:fldChar w:fldCharType="separate"/>
            </w:r>
            <w:r>
              <w:rPr>
                <w:rFonts w:cs="Arial"/>
                <w:b/>
                <w:noProof/>
                <w:color w:val="000080"/>
                <w:sz w:val="20"/>
              </w:rPr>
              <w:t>Michelle Brown</w:t>
            </w:r>
            <w:r>
              <w:rPr>
                <w:rFonts w:cs="Arial"/>
                <w:b/>
                <w:color w:val="000080"/>
                <w:sz w:val="20"/>
              </w:rPr>
              <w:fldChar w:fldCharType="end"/>
            </w:r>
          </w:p>
          <w:p w14:paraId="1C66FFBF" w14:textId="2545A54C" w:rsidR="008F3013" w:rsidRPr="00FC7A68" w:rsidRDefault="00A57CC2" w:rsidP="00575191">
            <w:pPr>
              <w:numPr>
                <w:ilvl w:val="0"/>
                <w:numId w:val="32"/>
              </w:numPr>
              <w:spacing w:before="240"/>
              <w:rPr>
                <w:sz w:val="20"/>
              </w:rPr>
            </w:pPr>
            <w:r>
              <w:rPr>
                <w:rFonts w:cs="Arial"/>
                <w:b/>
                <w:color w:val="000080"/>
                <w:sz w:val="20"/>
              </w:rPr>
              <w:fldChar w:fldCharType="begin">
                <w:ffData>
                  <w:name w:val=""/>
                  <w:enabled/>
                  <w:calcOnExit w:val="0"/>
                  <w:textInput>
                    <w:default w:val="Sarah Winter"/>
                  </w:textInput>
                </w:ffData>
              </w:fldChar>
            </w:r>
            <w:r>
              <w:rPr>
                <w:rFonts w:cs="Arial"/>
                <w:b/>
                <w:color w:val="000080"/>
                <w:sz w:val="20"/>
              </w:rPr>
              <w:instrText xml:space="preserve"> FORMTEXT </w:instrText>
            </w:r>
            <w:r>
              <w:rPr>
                <w:rFonts w:cs="Arial"/>
                <w:b/>
                <w:color w:val="000080"/>
                <w:sz w:val="20"/>
              </w:rPr>
            </w:r>
            <w:r>
              <w:rPr>
                <w:rFonts w:cs="Arial"/>
                <w:b/>
                <w:color w:val="000080"/>
                <w:sz w:val="20"/>
              </w:rPr>
              <w:fldChar w:fldCharType="separate"/>
            </w:r>
            <w:r>
              <w:rPr>
                <w:rFonts w:cs="Arial"/>
                <w:b/>
                <w:noProof/>
                <w:color w:val="000080"/>
                <w:sz w:val="20"/>
              </w:rPr>
              <w:t>Sarah Winter</w:t>
            </w:r>
            <w:r>
              <w:rPr>
                <w:rFonts w:cs="Arial"/>
                <w:b/>
                <w:color w:val="000080"/>
                <w:sz w:val="20"/>
              </w:rPr>
              <w:fldChar w:fldCharType="end"/>
            </w:r>
          </w:p>
          <w:p w14:paraId="366E01C7" w14:textId="7CD0E6AD" w:rsidR="008F3013" w:rsidRPr="006F101C" w:rsidRDefault="00412C94" w:rsidP="00575191">
            <w:pPr>
              <w:numPr>
                <w:ilvl w:val="0"/>
                <w:numId w:val="32"/>
              </w:numPr>
              <w:spacing w:before="240"/>
              <w:rPr>
                <w:sz w:val="20"/>
              </w:rPr>
            </w:pPr>
            <w:r>
              <w:rPr>
                <w:rFonts w:cs="Arial"/>
                <w:b/>
                <w:color w:val="000080"/>
                <w:sz w:val="20"/>
              </w:rPr>
              <w:fldChar w:fldCharType="begin">
                <w:ffData>
                  <w:name w:val=""/>
                  <w:enabled/>
                  <w:calcOnExit w:val="0"/>
                  <w:textInput>
                    <w:default w:val="Natalie Duncan"/>
                  </w:textInput>
                </w:ffData>
              </w:fldChar>
            </w:r>
            <w:r>
              <w:rPr>
                <w:rFonts w:cs="Arial"/>
                <w:b/>
                <w:color w:val="000080"/>
                <w:sz w:val="20"/>
              </w:rPr>
              <w:instrText xml:space="preserve"> FORMTEXT </w:instrText>
            </w:r>
            <w:r>
              <w:rPr>
                <w:rFonts w:cs="Arial"/>
                <w:b/>
                <w:color w:val="000080"/>
                <w:sz w:val="20"/>
              </w:rPr>
            </w:r>
            <w:r>
              <w:rPr>
                <w:rFonts w:cs="Arial"/>
                <w:b/>
                <w:color w:val="000080"/>
                <w:sz w:val="20"/>
              </w:rPr>
              <w:fldChar w:fldCharType="separate"/>
            </w:r>
            <w:r>
              <w:rPr>
                <w:rFonts w:cs="Arial"/>
                <w:b/>
                <w:noProof/>
                <w:color w:val="000080"/>
                <w:sz w:val="20"/>
              </w:rPr>
              <w:t>Natalie Duncan</w:t>
            </w:r>
            <w:r>
              <w:rPr>
                <w:rFonts w:cs="Arial"/>
                <w:b/>
                <w:color w:val="000080"/>
                <w:sz w:val="20"/>
              </w:rPr>
              <w:fldChar w:fldCharType="end"/>
            </w:r>
          </w:p>
          <w:p w14:paraId="3546FC65" w14:textId="7549F32A" w:rsidR="008F3013" w:rsidRPr="00F74FDD" w:rsidRDefault="0010353A" w:rsidP="00575191">
            <w:pPr>
              <w:numPr>
                <w:ilvl w:val="0"/>
                <w:numId w:val="32"/>
              </w:numPr>
              <w:spacing w:before="240"/>
              <w:rPr>
                <w:sz w:val="20"/>
              </w:rPr>
            </w:pPr>
            <w:r>
              <w:rPr>
                <w:rFonts w:cs="Arial"/>
                <w:b/>
                <w:color w:val="000080"/>
                <w:sz w:val="20"/>
              </w:rPr>
              <w:fldChar w:fldCharType="begin">
                <w:ffData>
                  <w:name w:val=""/>
                  <w:enabled/>
                  <w:calcOnExit w:val="0"/>
                  <w:textInput>
                    <w:default w:val="Andrei Maberley"/>
                  </w:textInput>
                </w:ffData>
              </w:fldChar>
            </w:r>
            <w:r>
              <w:rPr>
                <w:rFonts w:cs="Arial"/>
                <w:b/>
                <w:color w:val="000080"/>
                <w:sz w:val="20"/>
              </w:rPr>
              <w:instrText xml:space="preserve"> FORMTEXT </w:instrText>
            </w:r>
            <w:r>
              <w:rPr>
                <w:rFonts w:cs="Arial"/>
                <w:b/>
                <w:color w:val="000080"/>
                <w:sz w:val="20"/>
              </w:rPr>
            </w:r>
            <w:r>
              <w:rPr>
                <w:rFonts w:cs="Arial"/>
                <w:b/>
                <w:color w:val="000080"/>
                <w:sz w:val="20"/>
              </w:rPr>
              <w:fldChar w:fldCharType="separate"/>
            </w:r>
            <w:r>
              <w:rPr>
                <w:rFonts w:cs="Arial"/>
                <w:b/>
                <w:noProof/>
                <w:color w:val="000080"/>
                <w:sz w:val="20"/>
              </w:rPr>
              <w:t>Andrei Maberley</w:t>
            </w:r>
            <w:r>
              <w:rPr>
                <w:rFonts w:cs="Arial"/>
                <w:b/>
                <w:color w:val="000080"/>
                <w:sz w:val="20"/>
              </w:rPr>
              <w:fldChar w:fldCharType="end"/>
            </w:r>
          </w:p>
          <w:p w14:paraId="7F4D8501" w14:textId="6CBA706C" w:rsidR="008F3013" w:rsidRDefault="00A57CC2" w:rsidP="00575191">
            <w:pPr>
              <w:numPr>
                <w:ilvl w:val="0"/>
                <w:numId w:val="32"/>
              </w:numPr>
              <w:spacing w:before="240"/>
              <w:rPr>
                <w:sz w:val="20"/>
              </w:rPr>
            </w:pPr>
            <w:r>
              <w:rPr>
                <w:rFonts w:cs="Arial"/>
                <w:b/>
                <w:color w:val="000080"/>
                <w:sz w:val="20"/>
              </w:rPr>
              <w:fldChar w:fldCharType="begin">
                <w:ffData>
                  <w:name w:val=""/>
                  <w:enabled/>
                  <w:calcOnExit w:val="0"/>
                  <w:textInput>
                    <w:default w:val="Rozina Suliman"/>
                  </w:textInput>
                </w:ffData>
              </w:fldChar>
            </w:r>
            <w:r>
              <w:rPr>
                <w:rFonts w:cs="Arial"/>
                <w:b/>
                <w:color w:val="000080"/>
                <w:sz w:val="20"/>
              </w:rPr>
              <w:instrText xml:space="preserve"> FORMTEXT </w:instrText>
            </w:r>
            <w:r>
              <w:rPr>
                <w:rFonts w:cs="Arial"/>
                <w:b/>
                <w:color w:val="000080"/>
                <w:sz w:val="20"/>
              </w:rPr>
            </w:r>
            <w:r>
              <w:rPr>
                <w:rFonts w:cs="Arial"/>
                <w:b/>
                <w:color w:val="000080"/>
                <w:sz w:val="20"/>
              </w:rPr>
              <w:fldChar w:fldCharType="separate"/>
            </w:r>
            <w:r>
              <w:rPr>
                <w:rFonts w:cs="Arial"/>
                <w:b/>
                <w:noProof/>
                <w:color w:val="000080"/>
                <w:sz w:val="20"/>
              </w:rPr>
              <w:t>Rozina Suliman</w:t>
            </w:r>
            <w:r>
              <w:rPr>
                <w:rFonts w:cs="Arial"/>
                <w:b/>
                <w:color w:val="000080"/>
                <w:sz w:val="20"/>
              </w:rPr>
              <w:fldChar w:fldCharType="end"/>
            </w:r>
          </w:p>
          <w:p w14:paraId="5BF48128" w14:textId="77777777" w:rsidR="008F3013" w:rsidRPr="00F74FDD"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14:paraId="4E0BB6DE" w14:textId="21F8007B"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00A57CC2">
              <w:rPr>
                <w:rFonts w:cs="Arial"/>
                <w:b/>
                <w:color w:val="000080"/>
                <w:sz w:val="18"/>
                <w:szCs w:val="18"/>
              </w:rPr>
              <w:fldChar w:fldCharType="begin">
                <w:ffData>
                  <w:name w:val=""/>
                  <w:enabled/>
                  <w:calcOnExit w:val="0"/>
                  <w:textInput>
                    <w:type w:val="date"/>
                    <w:default w:val="16/09/2022"/>
                    <w:format w:val="d/MM/yyyy"/>
                  </w:textInput>
                </w:ffData>
              </w:fldChar>
            </w:r>
            <w:r w:rsidR="00A57CC2">
              <w:rPr>
                <w:rFonts w:cs="Arial"/>
                <w:b/>
                <w:color w:val="000080"/>
                <w:sz w:val="18"/>
                <w:szCs w:val="18"/>
              </w:rPr>
              <w:instrText xml:space="preserve"> FORMTEXT </w:instrText>
            </w:r>
            <w:r w:rsidR="00A57CC2">
              <w:rPr>
                <w:rFonts w:cs="Arial"/>
                <w:b/>
                <w:color w:val="000080"/>
                <w:sz w:val="18"/>
                <w:szCs w:val="18"/>
              </w:rPr>
            </w:r>
            <w:r w:rsidR="00A57CC2">
              <w:rPr>
                <w:rFonts w:cs="Arial"/>
                <w:b/>
                <w:color w:val="000080"/>
                <w:sz w:val="18"/>
                <w:szCs w:val="18"/>
              </w:rPr>
              <w:fldChar w:fldCharType="separate"/>
            </w:r>
            <w:r w:rsidR="00A57CC2">
              <w:rPr>
                <w:rFonts w:cs="Arial"/>
                <w:b/>
                <w:noProof/>
                <w:color w:val="000080"/>
                <w:sz w:val="18"/>
                <w:szCs w:val="18"/>
              </w:rPr>
              <w:t>16/09/2022</w:t>
            </w:r>
            <w:r w:rsidR="00A57CC2">
              <w:rPr>
                <w:rFonts w:cs="Arial"/>
                <w:b/>
                <w:color w:val="000080"/>
                <w:sz w:val="18"/>
                <w:szCs w:val="18"/>
              </w:rPr>
              <w:fldChar w:fldCharType="end"/>
            </w:r>
          </w:p>
          <w:p w14:paraId="32734C99" w14:textId="09F3C014"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00A57CC2">
              <w:rPr>
                <w:rFonts w:cs="Arial"/>
                <w:b/>
                <w:color w:val="000080"/>
                <w:sz w:val="18"/>
                <w:szCs w:val="18"/>
              </w:rPr>
              <w:fldChar w:fldCharType="begin">
                <w:ffData>
                  <w:name w:val=""/>
                  <w:enabled/>
                  <w:calcOnExit w:val="0"/>
                  <w:textInput>
                    <w:type w:val="date"/>
                    <w:default w:val="16/09/2022"/>
                  </w:textInput>
                </w:ffData>
              </w:fldChar>
            </w:r>
            <w:r w:rsidR="00A57CC2">
              <w:rPr>
                <w:rFonts w:cs="Arial"/>
                <w:b/>
                <w:color w:val="000080"/>
                <w:sz w:val="18"/>
                <w:szCs w:val="18"/>
              </w:rPr>
              <w:instrText xml:space="preserve"> FORMTEXT </w:instrText>
            </w:r>
            <w:r w:rsidR="00A57CC2">
              <w:rPr>
                <w:rFonts w:cs="Arial"/>
                <w:b/>
                <w:color w:val="000080"/>
                <w:sz w:val="18"/>
                <w:szCs w:val="18"/>
              </w:rPr>
            </w:r>
            <w:r w:rsidR="00A57CC2">
              <w:rPr>
                <w:rFonts w:cs="Arial"/>
                <w:b/>
                <w:color w:val="000080"/>
                <w:sz w:val="18"/>
                <w:szCs w:val="18"/>
              </w:rPr>
              <w:fldChar w:fldCharType="separate"/>
            </w:r>
            <w:r w:rsidR="00A57CC2">
              <w:rPr>
                <w:rFonts w:cs="Arial"/>
                <w:b/>
                <w:noProof/>
                <w:color w:val="000080"/>
                <w:sz w:val="18"/>
                <w:szCs w:val="18"/>
              </w:rPr>
              <w:t>16/09/2022</w:t>
            </w:r>
            <w:r w:rsidR="00A57CC2">
              <w:rPr>
                <w:rFonts w:cs="Arial"/>
                <w:b/>
                <w:color w:val="000080"/>
                <w:sz w:val="18"/>
                <w:szCs w:val="18"/>
              </w:rPr>
              <w:fldChar w:fldCharType="end"/>
            </w:r>
          </w:p>
          <w:p w14:paraId="0C4E5D48" w14:textId="74392E67"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A57CC2">
              <w:rPr>
                <w:rFonts w:cs="Arial"/>
                <w:b/>
                <w:color w:val="000080"/>
                <w:sz w:val="18"/>
                <w:szCs w:val="18"/>
              </w:rPr>
              <w:fldChar w:fldCharType="begin">
                <w:ffData>
                  <w:name w:val=""/>
                  <w:enabled/>
                  <w:calcOnExit w:val="0"/>
                  <w:textInput>
                    <w:type w:val="date"/>
                    <w:default w:val="16/09/2022"/>
                  </w:textInput>
                </w:ffData>
              </w:fldChar>
            </w:r>
            <w:r w:rsidR="00A57CC2">
              <w:rPr>
                <w:rFonts w:cs="Arial"/>
                <w:b/>
                <w:color w:val="000080"/>
                <w:sz w:val="18"/>
                <w:szCs w:val="18"/>
              </w:rPr>
              <w:instrText xml:space="preserve"> FORMTEXT </w:instrText>
            </w:r>
            <w:r w:rsidR="00A57CC2">
              <w:rPr>
                <w:rFonts w:cs="Arial"/>
                <w:b/>
                <w:color w:val="000080"/>
                <w:sz w:val="18"/>
                <w:szCs w:val="18"/>
              </w:rPr>
            </w:r>
            <w:r w:rsidR="00A57CC2">
              <w:rPr>
                <w:rFonts w:cs="Arial"/>
                <w:b/>
                <w:color w:val="000080"/>
                <w:sz w:val="18"/>
                <w:szCs w:val="18"/>
              </w:rPr>
              <w:fldChar w:fldCharType="separate"/>
            </w:r>
            <w:r w:rsidR="00A57CC2">
              <w:rPr>
                <w:rFonts w:cs="Arial"/>
                <w:b/>
                <w:noProof/>
                <w:color w:val="000080"/>
                <w:sz w:val="18"/>
                <w:szCs w:val="18"/>
              </w:rPr>
              <w:t>16/09/2022</w:t>
            </w:r>
            <w:r w:rsidR="00A57CC2">
              <w:rPr>
                <w:rFonts w:cs="Arial"/>
                <w:b/>
                <w:color w:val="000080"/>
                <w:sz w:val="18"/>
                <w:szCs w:val="18"/>
              </w:rPr>
              <w:fldChar w:fldCharType="end"/>
            </w:r>
          </w:p>
          <w:p w14:paraId="355D4283" w14:textId="751F6112"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A57CC2">
              <w:rPr>
                <w:rFonts w:cs="Arial"/>
                <w:b/>
                <w:color w:val="000080"/>
                <w:sz w:val="18"/>
                <w:szCs w:val="18"/>
              </w:rPr>
              <w:fldChar w:fldCharType="begin">
                <w:ffData>
                  <w:name w:val=""/>
                  <w:enabled/>
                  <w:calcOnExit w:val="0"/>
                  <w:textInput>
                    <w:type w:val="date"/>
                    <w:default w:val="16/09/2022"/>
                  </w:textInput>
                </w:ffData>
              </w:fldChar>
            </w:r>
            <w:r w:rsidR="00A57CC2">
              <w:rPr>
                <w:rFonts w:cs="Arial"/>
                <w:b/>
                <w:color w:val="000080"/>
                <w:sz w:val="18"/>
                <w:szCs w:val="18"/>
              </w:rPr>
              <w:instrText xml:space="preserve"> FORMTEXT </w:instrText>
            </w:r>
            <w:r w:rsidR="00A57CC2">
              <w:rPr>
                <w:rFonts w:cs="Arial"/>
                <w:b/>
                <w:color w:val="000080"/>
                <w:sz w:val="18"/>
                <w:szCs w:val="18"/>
              </w:rPr>
            </w:r>
            <w:r w:rsidR="00A57CC2">
              <w:rPr>
                <w:rFonts w:cs="Arial"/>
                <w:b/>
                <w:color w:val="000080"/>
                <w:sz w:val="18"/>
                <w:szCs w:val="18"/>
              </w:rPr>
              <w:fldChar w:fldCharType="separate"/>
            </w:r>
            <w:r w:rsidR="00A57CC2">
              <w:rPr>
                <w:rFonts w:cs="Arial"/>
                <w:b/>
                <w:noProof/>
                <w:color w:val="000080"/>
                <w:sz w:val="18"/>
                <w:szCs w:val="18"/>
              </w:rPr>
              <w:t>16/09/2022</w:t>
            </w:r>
            <w:r w:rsidR="00A57CC2">
              <w:rPr>
                <w:rFonts w:cs="Arial"/>
                <w:b/>
                <w:color w:val="000080"/>
                <w:sz w:val="18"/>
                <w:szCs w:val="18"/>
              </w:rPr>
              <w:fldChar w:fldCharType="end"/>
            </w:r>
          </w:p>
          <w:p w14:paraId="55CD6DA3" w14:textId="7D655476"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412C94">
              <w:rPr>
                <w:rFonts w:cs="Arial"/>
                <w:b/>
                <w:color w:val="000080"/>
                <w:sz w:val="18"/>
                <w:szCs w:val="18"/>
              </w:rPr>
              <w:fldChar w:fldCharType="begin">
                <w:ffData>
                  <w:name w:val=""/>
                  <w:enabled/>
                  <w:calcOnExit w:val="0"/>
                  <w:textInput>
                    <w:type w:val="date"/>
                    <w:default w:val="16/09/2022"/>
                  </w:textInput>
                </w:ffData>
              </w:fldChar>
            </w:r>
            <w:r w:rsidR="00412C94">
              <w:rPr>
                <w:rFonts w:cs="Arial"/>
                <w:b/>
                <w:color w:val="000080"/>
                <w:sz w:val="18"/>
                <w:szCs w:val="18"/>
              </w:rPr>
              <w:instrText xml:space="preserve"> FORMTEXT </w:instrText>
            </w:r>
            <w:r w:rsidR="00412C94">
              <w:rPr>
                <w:rFonts w:cs="Arial"/>
                <w:b/>
                <w:color w:val="000080"/>
                <w:sz w:val="18"/>
                <w:szCs w:val="18"/>
              </w:rPr>
            </w:r>
            <w:r w:rsidR="00412C94">
              <w:rPr>
                <w:rFonts w:cs="Arial"/>
                <w:b/>
                <w:color w:val="000080"/>
                <w:sz w:val="18"/>
                <w:szCs w:val="18"/>
              </w:rPr>
              <w:fldChar w:fldCharType="separate"/>
            </w:r>
            <w:r w:rsidR="00412C94">
              <w:rPr>
                <w:rFonts w:cs="Arial"/>
                <w:b/>
                <w:noProof/>
                <w:color w:val="000080"/>
                <w:sz w:val="18"/>
                <w:szCs w:val="18"/>
              </w:rPr>
              <w:t>16/09/2022</w:t>
            </w:r>
            <w:r w:rsidR="00412C94">
              <w:rPr>
                <w:rFonts w:cs="Arial"/>
                <w:b/>
                <w:color w:val="000080"/>
                <w:sz w:val="18"/>
                <w:szCs w:val="18"/>
              </w:rPr>
              <w:fldChar w:fldCharType="end"/>
            </w:r>
          </w:p>
          <w:p w14:paraId="44F3DC15" w14:textId="3CDE03C8"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001586">
              <w:rPr>
                <w:rFonts w:cs="Arial"/>
                <w:b/>
                <w:color w:val="000080"/>
                <w:sz w:val="18"/>
                <w:szCs w:val="18"/>
              </w:rPr>
              <w:fldChar w:fldCharType="begin">
                <w:ffData>
                  <w:name w:val=""/>
                  <w:enabled/>
                  <w:calcOnExit w:val="0"/>
                  <w:textInput>
                    <w:type w:val="date"/>
                    <w:default w:val="16/09/2022"/>
                  </w:textInput>
                </w:ffData>
              </w:fldChar>
            </w:r>
            <w:r w:rsidR="00001586">
              <w:rPr>
                <w:rFonts w:cs="Arial"/>
                <w:b/>
                <w:color w:val="000080"/>
                <w:sz w:val="18"/>
                <w:szCs w:val="18"/>
              </w:rPr>
              <w:instrText xml:space="preserve"> FORMTEXT </w:instrText>
            </w:r>
            <w:r w:rsidR="00001586">
              <w:rPr>
                <w:rFonts w:cs="Arial"/>
                <w:b/>
                <w:color w:val="000080"/>
                <w:sz w:val="18"/>
                <w:szCs w:val="18"/>
              </w:rPr>
            </w:r>
            <w:r w:rsidR="00001586">
              <w:rPr>
                <w:rFonts w:cs="Arial"/>
                <w:b/>
                <w:color w:val="000080"/>
                <w:sz w:val="18"/>
                <w:szCs w:val="18"/>
              </w:rPr>
              <w:fldChar w:fldCharType="separate"/>
            </w:r>
            <w:r w:rsidR="00001586">
              <w:rPr>
                <w:rFonts w:cs="Arial"/>
                <w:b/>
                <w:noProof/>
                <w:color w:val="000080"/>
                <w:sz w:val="18"/>
                <w:szCs w:val="18"/>
              </w:rPr>
              <w:t>16/09/2022</w:t>
            </w:r>
            <w:r w:rsidR="00001586">
              <w:rPr>
                <w:rFonts w:cs="Arial"/>
                <w:b/>
                <w:color w:val="000080"/>
                <w:sz w:val="18"/>
                <w:szCs w:val="18"/>
              </w:rPr>
              <w:fldChar w:fldCharType="end"/>
            </w:r>
          </w:p>
          <w:p w14:paraId="5A4EF19C" w14:textId="2F5D7919"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001586">
              <w:rPr>
                <w:rFonts w:cs="Arial"/>
                <w:b/>
                <w:color w:val="000080"/>
                <w:sz w:val="18"/>
                <w:szCs w:val="18"/>
              </w:rPr>
              <w:fldChar w:fldCharType="begin">
                <w:ffData>
                  <w:name w:val=""/>
                  <w:enabled/>
                  <w:calcOnExit w:val="0"/>
                  <w:textInput>
                    <w:type w:val="date"/>
                    <w:default w:val="16/09/2022"/>
                  </w:textInput>
                </w:ffData>
              </w:fldChar>
            </w:r>
            <w:r w:rsidR="00001586">
              <w:rPr>
                <w:rFonts w:cs="Arial"/>
                <w:b/>
                <w:color w:val="000080"/>
                <w:sz w:val="18"/>
                <w:szCs w:val="18"/>
              </w:rPr>
              <w:instrText xml:space="preserve"> FORMTEXT </w:instrText>
            </w:r>
            <w:r w:rsidR="00001586">
              <w:rPr>
                <w:rFonts w:cs="Arial"/>
                <w:b/>
                <w:color w:val="000080"/>
                <w:sz w:val="18"/>
                <w:szCs w:val="18"/>
              </w:rPr>
            </w:r>
            <w:r w:rsidR="00001586">
              <w:rPr>
                <w:rFonts w:cs="Arial"/>
                <w:b/>
                <w:color w:val="000080"/>
                <w:sz w:val="18"/>
                <w:szCs w:val="18"/>
              </w:rPr>
              <w:fldChar w:fldCharType="separate"/>
            </w:r>
            <w:r w:rsidR="00001586">
              <w:rPr>
                <w:rFonts w:cs="Arial"/>
                <w:b/>
                <w:noProof/>
                <w:color w:val="000080"/>
                <w:sz w:val="18"/>
                <w:szCs w:val="18"/>
              </w:rPr>
              <w:t>16/09/2022</w:t>
            </w:r>
            <w:r w:rsidR="00001586">
              <w:rPr>
                <w:rFonts w:cs="Arial"/>
                <w:b/>
                <w:color w:val="000080"/>
                <w:sz w:val="18"/>
                <w:szCs w:val="18"/>
              </w:rPr>
              <w:fldChar w:fldCharType="end"/>
            </w:r>
          </w:p>
          <w:p w14:paraId="2197E1AA" w14:textId="77777777"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14:paraId="04074593" w14:textId="77777777" w:rsidR="00B82CF9" w:rsidRDefault="00B82CF9">
      <w:pPr>
        <w:rPr>
          <w:noProof/>
          <w:sz w:val="20"/>
          <w:lang w:val="fr-FR"/>
        </w:rPr>
      </w:pPr>
    </w:p>
    <w:p w14:paraId="2604CFED" w14:textId="77777777" w:rsidR="00B3384F" w:rsidRDefault="00B3384F">
      <w:pPr>
        <w:rPr>
          <w:noProof/>
          <w:lang w:val="fr-FR"/>
        </w:rPr>
      </w:pPr>
      <w:r>
        <w:rPr>
          <w:noProof/>
          <w:lang w:val="fr-FR"/>
        </w:rPr>
        <w:br w:type="page"/>
      </w: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B3384F" w:rsidRPr="00B3384F" w14:paraId="1C18E9F2" w14:textId="77777777" w:rsidTr="00B3384F">
        <w:tc>
          <w:tcPr>
            <w:tcW w:w="10343" w:type="dxa"/>
            <w:shd w:val="clear" w:color="auto" w:fill="D9D9D9" w:themeFill="background1" w:themeFillShade="D9"/>
            <w:vAlign w:val="center"/>
          </w:tcPr>
          <w:p w14:paraId="21A9816E" w14:textId="77777777" w:rsidR="00B3384F" w:rsidRDefault="00B3384F" w:rsidP="00B3384F">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14:paraId="7ED713A0" w14:textId="77777777" w:rsidR="00B3384F" w:rsidRPr="00087494" w:rsidRDefault="00B3384F" w:rsidP="00B3384F">
            <w:pPr>
              <w:spacing w:before="60" w:after="60"/>
              <w:rPr>
                <w:rFonts w:cs="Arial"/>
                <w:b/>
                <w:i/>
                <w:sz w:val="20"/>
              </w:rPr>
            </w:pPr>
            <w:r w:rsidRPr="00087494">
              <w:rPr>
                <w:i/>
                <w:sz w:val="20"/>
              </w:rPr>
              <w:t>This Plant &amp; Equipment Risk Assessment is to be monitored and reviewed annually for a further four (4) years</w:t>
            </w:r>
            <w:r>
              <w:rPr>
                <w:i/>
                <w:sz w:val="20"/>
              </w:rPr>
              <w:t>.</w:t>
            </w:r>
          </w:p>
        </w:tc>
      </w:tr>
    </w:tbl>
    <w:p w14:paraId="02D3B678" w14:textId="77777777"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14:paraId="379A750C" w14:textId="77777777" w:rsidTr="00B3384F">
        <w:tc>
          <w:tcPr>
            <w:tcW w:w="9061" w:type="dxa"/>
            <w:gridSpan w:val="2"/>
            <w:shd w:val="clear" w:color="auto" w:fill="D9D9D9" w:themeFill="background1" w:themeFillShade="D9"/>
          </w:tcPr>
          <w:p w14:paraId="0F0BCCFF" w14:textId="77777777" w:rsidR="00B3384F" w:rsidRDefault="00B3384F" w:rsidP="00B3384F">
            <w:pPr>
              <w:rPr>
                <w:noProof/>
              </w:rPr>
            </w:pPr>
            <w:proofErr w:type="gramStart"/>
            <w:r w:rsidRPr="00A55D00">
              <w:rPr>
                <w:b/>
                <w:szCs w:val="24"/>
              </w:rPr>
              <w:t>Review</w:t>
            </w:r>
            <w:r>
              <w:rPr>
                <w:b/>
                <w:szCs w:val="24"/>
              </w:rPr>
              <w:t xml:space="preserve">  1</w:t>
            </w:r>
            <w:proofErr w:type="gramEnd"/>
            <w:r>
              <w:rPr>
                <w:b/>
                <w:szCs w:val="24"/>
              </w:rPr>
              <w:t>:</w:t>
            </w:r>
          </w:p>
        </w:tc>
        <w:tc>
          <w:tcPr>
            <w:tcW w:w="644" w:type="dxa"/>
            <w:shd w:val="clear" w:color="auto" w:fill="D9D9D9" w:themeFill="background1" w:themeFillShade="D9"/>
            <w:vAlign w:val="center"/>
          </w:tcPr>
          <w:p w14:paraId="52C41D57" w14:textId="77777777" w:rsidR="00B3384F" w:rsidRDefault="00B3384F" w:rsidP="00B3384F">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14:paraId="48A6871E" w14:textId="77777777" w:rsidR="00B3384F" w:rsidRDefault="00B3384F" w:rsidP="00B3384F">
            <w:pPr>
              <w:jc w:val="center"/>
              <w:rPr>
                <w:rFonts w:cs="Arial"/>
                <w:sz w:val="20"/>
              </w:rPr>
            </w:pPr>
            <w:r w:rsidRPr="008842F3">
              <w:rPr>
                <w:rFonts w:cs="Arial"/>
                <w:b/>
                <w:szCs w:val="24"/>
              </w:rPr>
              <w:t>No</w:t>
            </w:r>
          </w:p>
        </w:tc>
      </w:tr>
      <w:tr w:rsidR="00B3384F" w14:paraId="6A35AA84" w14:textId="77777777" w:rsidTr="00B3384F">
        <w:tc>
          <w:tcPr>
            <w:tcW w:w="9061" w:type="dxa"/>
            <w:gridSpan w:val="2"/>
          </w:tcPr>
          <w:p w14:paraId="3B891D75" w14:textId="77777777" w:rsidR="00B3384F" w:rsidRPr="00B3384F" w:rsidRDefault="00B3384F" w:rsidP="00B3384F">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14:paraId="163BF204" w14:textId="77777777" w:rsidR="00B3384F" w:rsidRPr="00B3384F" w:rsidRDefault="00B3384F" w:rsidP="00B3384F">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14:paraId="14C03522" w14:textId="77777777" w:rsidR="00B3384F" w:rsidRPr="00B3384F" w:rsidRDefault="0021553B" w:rsidP="00B3384F">
            <w:pPr>
              <w:numPr>
                <w:ilvl w:val="0"/>
                <w:numId w:val="23"/>
              </w:numPr>
              <w:spacing w:before="120" w:after="120"/>
              <w:ind w:left="426" w:right="-108" w:hanging="284"/>
              <w:rPr>
                <w:noProof/>
                <w:sz w:val="20"/>
              </w:rPr>
            </w:pPr>
            <w:r>
              <w:rPr>
                <w:rFonts w:cs="Arial"/>
                <w:sz w:val="20"/>
              </w:rPr>
              <w:t>S</w:t>
            </w:r>
            <w:r w:rsidR="00B3384F">
              <w:rPr>
                <w:rFonts w:cs="Arial"/>
                <w:sz w:val="20"/>
              </w:rPr>
              <w:t>taffing details at this school have remained unchanged over the past 12 months?</w:t>
            </w:r>
          </w:p>
        </w:tc>
        <w:tc>
          <w:tcPr>
            <w:tcW w:w="644" w:type="dxa"/>
          </w:tcPr>
          <w:p w14:paraId="2CC31D3D" w14:textId="77777777"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5445765D" w14:textId="77777777"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07DAB963" w14:textId="77777777" w:rsidR="00B3384F" w:rsidRPr="00A55D00"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638" w:type="dxa"/>
          </w:tcPr>
          <w:p w14:paraId="6D06B825" w14:textId="77777777"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35D35196" w14:textId="77777777"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06EDC1EF" w14:textId="77777777" w:rsidR="00B3384F" w:rsidRPr="00A55D00"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r>
      <w:tr w:rsidR="00B3384F" w14:paraId="735F130B" w14:textId="77777777" w:rsidTr="00B3384F">
        <w:tc>
          <w:tcPr>
            <w:tcW w:w="10343" w:type="dxa"/>
            <w:gridSpan w:val="4"/>
          </w:tcPr>
          <w:p w14:paraId="27DB68BD" w14:textId="77777777" w:rsidR="00B3384F" w:rsidRDefault="00B3384F" w:rsidP="00B3384F">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14:paraId="274DEBE2" w14:textId="77777777" w:rsidR="00B3384F" w:rsidRDefault="00B3384F" w:rsidP="00B3384F">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14:paraId="6A1D6B81" w14:textId="77777777" w:rsidTr="00B3384F">
        <w:tc>
          <w:tcPr>
            <w:tcW w:w="5098" w:type="dxa"/>
          </w:tcPr>
          <w:p w14:paraId="216A73F3" w14:textId="77777777" w:rsidR="00B3384F" w:rsidRPr="00A55D00" w:rsidRDefault="00B3384F" w:rsidP="00B3384F">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14:paraId="0BEEFAEF" w14:textId="77777777" w:rsidR="00B3384F" w:rsidRPr="00A55D00" w:rsidRDefault="00B3384F" w:rsidP="00B3384F">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14:paraId="36FFBC7D" w14:textId="77777777" w:rsidTr="00B3384F">
        <w:tc>
          <w:tcPr>
            <w:tcW w:w="5098" w:type="dxa"/>
          </w:tcPr>
          <w:p w14:paraId="05B2150D" w14:textId="77777777" w:rsidR="00B3384F" w:rsidRPr="00A55D00" w:rsidRDefault="00B3384F" w:rsidP="00B3384F">
            <w:pPr>
              <w:spacing w:before="120" w:after="120"/>
              <w:rPr>
                <w:rFonts w:cs="Arial"/>
                <w:sz w:val="20"/>
              </w:rPr>
            </w:pPr>
            <w:r w:rsidRPr="00A55D00">
              <w:rPr>
                <w:rFonts w:cs="Arial"/>
                <w:sz w:val="20"/>
              </w:rPr>
              <w:t>Signed:</w:t>
            </w:r>
          </w:p>
        </w:tc>
        <w:tc>
          <w:tcPr>
            <w:tcW w:w="5245" w:type="dxa"/>
            <w:gridSpan w:val="3"/>
          </w:tcPr>
          <w:p w14:paraId="1BDE3764" w14:textId="77777777" w:rsidR="00B3384F" w:rsidRPr="00A55D00" w:rsidRDefault="00B3384F" w:rsidP="00B3384F">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14:paraId="0BEED3FE" w14:textId="77777777"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14:paraId="2DC60BA3" w14:textId="77777777" w:rsidTr="000736F1">
        <w:tc>
          <w:tcPr>
            <w:tcW w:w="9061" w:type="dxa"/>
            <w:gridSpan w:val="2"/>
            <w:shd w:val="clear" w:color="auto" w:fill="D9D9D9" w:themeFill="background1" w:themeFillShade="D9"/>
          </w:tcPr>
          <w:p w14:paraId="64475CD0" w14:textId="77777777" w:rsidR="00B3384F" w:rsidRDefault="00B3384F" w:rsidP="00B3384F">
            <w:pPr>
              <w:rPr>
                <w:noProof/>
              </w:rPr>
            </w:pPr>
            <w:proofErr w:type="gramStart"/>
            <w:r w:rsidRPr="00A55D00">
              <w:rPr>
                <w:b/>
                <w:szCs w:val="24"/>
              </w:rPr>
              <w:t>Review</w:t>
            </w:r>
            <w:r>
              <w:rPr>
                <w:b/>
                <w:szCs w:val="24"/>
              </w:rPr>
              <w:t xml:space="preserve">  2</w:t>
            </w:r>
            <w:proofErr w:type="gramEnd"/>
            <w:r>
              <w:rPr>
                <w:b/>
                <w:szCs w:val="24"/>
              </w:rPr>
              <w:t>:</w:t>
            </w:r>
          </w:p>
        </w:tc>
        <w:tc>
          <w:tcPr>
            <w:tcW w:w="644" w:type="dxa"/>
            <w:shd w:val="clear" w:color="auto" w:fill="D9D9D9" w:themeFill="background1" w:themeFillShade="D9"/>
            <w:vAlign w:val="center"/>
          </w:tcPr>
          <w:p w14:paraId="20C0717B" w14:textId="77777777"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14:paraId="11CE2DF7" w14:textId="77777777" w:rsidR="00B3384F" w:rsidRDefault="00B3384F" w:rsidP="000736F1">
            <w:pPr>
              <w:jc w:val="center"/>
              <w:rPr>
                <w:rFonts w:cs="Arial"/>
                <w:sz w:val="20"/>
              </w:rPr>
            </w:pPr>
            <w:r w:rsidRPr="008842F3">
              <w:rPr>
                <w:rFonts w:cs="Arial"/>
                <w:b/>
                <w:szCs w:val="24"/>
              </w:rPr>
              <w:t>No</w:t>
            </w:r>
          </w:p>
        </w:tc>
      </w:tr>
      <w:tr w:rsidR="00B3384F" w14:paraId="4F83C9F1" w14:textId="77777777" w:rsidTr="000736F1">
        <w:tc>
          <w:tcPr>
            <w:tcW w:w="9061" w:type="dxa"/>
            <w:gridSpan w:val="2"/>
          </w:tcPr>
          <w:p w14:paraId="21B93AD1" w14:textId="77777777"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14:paraId="5A122C28" w14:textId="77777777"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14:paraId="0634D845" w14:textId="77777777"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14:paraId="34598B76"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6A47F0C7"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64ECE3FF" w14:textId="77777777"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638" w:type="dxa"/>
          </w:tcPr>
          <w:p w14:paraId="6EF3A871"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1491EC17"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3D1AFDB4" w14:textId="77777777"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r>
      <w:tr w:rsidR="00B3384F" w14:paraId="12FC55DD" w14:textId="77777777" w:rsidTr="000736F1">
        <w:tc>
          <w:tcPr>
            <w:tcW w:w="10343" w:type="dxa"/>
            <w:gridSpan w:val="4"/>
          </w:tcPr>
          <w:p w14:paraId="0DE6FD71" w14:textId="77777777"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14:paraId="71959830" w14:textId="77777777"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14:paraId="31632051" w14:textId="77777777" w:rsidTr="000736F1">
        <w:tc>
          <w:tcPr>
            <w:tcW w:w="5098" w:type="dxa"/>
          </w:tcPr>
          <w:p w14:paraId="7576AC77" w14:textId="77777777"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14:paraId="64C33F60" w14:textId="77777777"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14:paraId="101B53CD" w14:textId="77777777" w:rsidTr="000736F1">
        <w:tc>
          <w:tcPr>
            <w:tcW w:w="5098" w:type="dxa"/>
          </w:tcPr>
          <w:p w14:paraId="42DB801E" w14:textId="77777777"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14:paraId="79CEDDAE" w14:textId="77777777"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14:paraId="036A8F0E" w14:textId="77777777"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14:paraId="12AA4CE6" w14:textId="77777777" w:rsidTr="000736F1">
        <w:tc>
          <w:tcPr>
            <w:tcW w:w="9061" w:type="dxa"/>
            <w:gridSpan w:val="2"/>
            <w:shd w:val="clear" w:color="auto" w:fill="D9D9D9" w:themeFill="background1" w:themeFillShade="D9"/>
          </w:tcPr>
          <w:p w14:paraId="29FECCAD" w14:textId="77777777" w:rsidR="00B3384F" w:rsidRDefault="00B3384F" w:rsidP="00B3384F">
            <w:pPr>
              <w:rPr>
                <w:noProof/>
              </w:rPr>
            </w:pPr>
            <w:proofErr w:type="gramStart"/>
            <w:r w:rsidRPr="00A55D00">
              <w:rPr>
                <w:b/>
                <w:szCs w:val="24"/>
              </w:rPr>
              <w:t>Review</w:t>
            </w:r>
            <w:r>
              <w:rPr>
                <w:b/>
                <w:szCs w:val="24"/>
              </w:rPr>
              <w:t xml:space="preserve">  3</w:t>
            </w:r>
            <w:proofErr w:type="gramEnd"/>
            <w:r>
              <w:rPr>
                <w:b/>
                <w:szCs w:val="24"/>
              </w:rPr>
              <w:t>:</w:t>
            </w:r>
          </w:p>
        </w:tc>
        <w:tc>
          <w:tcPr>
            <w:tcW w:w="644" w:type="dxa"/>
            <w:shd w:val="clear" w:color="auto" w:fill="D9D9D9" w:themeFill="background1" w:themeFillShade="D9"/>
            <w:vAlign w:val="center"/>
          </w:tcPr>
          <w:p w14:paraId="2EFED25B" w14:textId="77777777"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14:paraId="00D8A7CE" w14:textId="77777777" w:rsidR="00B3384F" w:rsidRDefault="00B3384F" w:rsidP="000736F1">
            <w:pPr>
              <w:jc w:val="center"/>
              <w:rPr>
                <w:rFonts w:cs="Arial"/>
                <w:sz w:val="20"/>
              </w:rPr>
            </w:pPr>
            <w:r w:rsidRPr="008842F3">
              <w:rPr>
                <w:rFonts w:cs="Arial"/>
                <w:b/>
                <w:szCs w:val="24"/>
              </w:rPr>
              <w:t>No</w:t>
            </w:r>
          </w:p>
        </w:tc>
      </w:tr>
      <w:tr w:rsidR="00B3384F" w14:paraId="727246F2" w14:textId="77777777" w:rsidTr="000736F1">
        <w:tc>
          <w:tcPr>
            <w:tcW w:w="9061" w:type="dxa"/>
            <w:gridSpan w:val="2"/>
          </w:tcPr>
          <w:p w14:paraId="2A54DCD6" w14:textId="77777777"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14:paraId="14A8D573" w14:textId="77777777"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14:paraId="2C11547D" w14:textId="77777777"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14:paraId="2FE307FB"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33B5EBBC"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65214853" w14:textId="77777777"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638" w:type="dxa"/>
          </w:tcPr>
          <w:p w14:paraId="48E0831D"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6812C15B"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3290A763" w14:textId="77777777"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r>
      <w:tr w:rsidR="00B3384F" w14:paraId="7F27CBC2" w14:textId="77777777" w:rsidTr="000736F1">
        <w:tc>
          <w:tcPr>
            <w:tcW w:w="10343" w:type="dxa"/>
            <w:gridSpan w:val="4"/>
          </w:tcPr>
          <w:p w14:paraId="2518A4C8" w14:textId="77777777"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14:paraId="3D7651AA" w14:textId="77777777"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14:paraId="35F414AC" w14:textId="77777777" w:rsidTr="000736F1">
        <w:tc>
          <w:tcPr>
            <w:tcW w:w="5098" w:type="dxa"/>
          </w:tcPr>
          <w:p w14:paraId="34C0CBFC" w14:textId="77777777"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14:paraId="635E5BC9" w14:textId="77777777"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14:paraId="0862D593" w14:textId="77777777" w:rsidTr="000736F1">
        <w:tc>
          <w:tcPr>
            <w:tcW w:w="5098" w:type="dxa"/>
          </w:tcPr>
          <w:p w14:paraId="6FC9DE7A" w14:textId="77777777"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14:paraId="2E68DFEA" w14:textId="77777777"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14:paraId="52A81968" w14:textId="77777777"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14:paraId="68AED536" w14:textId="77777777" w:rsidTr="000736F1">
        <w:tc>
          <w:tcPr>
            <w:tcW w:w="9061" w:type="dxa"/>
            <w:gridSpan w:val="2"/>
            <w:shd w:val="clear" w:color="auto" w:fill="D9D9D9" w:themeFill="background1" w:themeFillShade="D9"/>
          </w:tcPr>
          <w:p w14:paraId="15E37CAE" w14:textId="77777777" w:rsidR="00B3384F" w:rsidRDefault="00B3384F" w:rsidP="00B3384F">
            <w:pPr>
              <w:rPr>
                <w:noProof/>
              </w:rPr>
            </w:pPr>
            <w:proofErr w:type="gramStart"/>
            <w:r w:rsidRPr="00A55D00">
              <w:rPr>
                <w:b/>
                <w:szCs w:val="24"/>
              </w:rPr>
              <w:t>Review</w:t>
            </w:r>
            <w:r>
              <w:rPr>
                <w:b/>
                <w:szCs w:val="24"/>
              </w:rPr>
              <w:t xml:space="preserve">  4</w:t>
            </w:r>
            <w:proofErr w:type="gramEnd"/>
            <w:r>
              <w:rPr>
                <w:b/>
                <w:szCs w:val="24"/>
              </w:rPr>
              <w:t>:</w:t>
            </w:r>
          </w:p>
        </w:tc>
        <w:tc>
          <w:tcPr>
            <w:tcW w:w="644" w:type="dxa"/>
            <w:shd w:val="clear" w:color="auto" w:fill="D9D9D9" w:themeFill="background1" w:themeFillShade="D9"/>
            <w:vAlign w:val="center"/>
          </w:tcPr>
          <w:p w14:paraId="5332E724" w14:textId="77777777"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14:paraId="62DA384D" w14:textId="77777777" w:rsidR="00B3384F" w:rsidRDefault="00B3384F" w:rsidP="000736F1">
            <w:pPr>
              <w:jc w:val="center"/>
              <w:rPr>
                <w:rFonts w:cs="Arial"/>
                <w:sz w:val="20"/>
              </w:rPr>
            </w:pPr>
            <w:r w:rsidRPr="008842F3">
              <w:rPr>
                <w:rFonts w:cs="Arial"/>
                <w:b/>
                <w:szCs w:val="24"/>
              </w:rPr>
              <w:t>No</w:t>
            </w:r>
          </w:p>
        </w:tc>
      </w:tr>
      <w:tr w:rsidR="00B3384F" w14:paraId="4519600C" w14:textId="77777777" w:rsidTr="000736F1">
        <w:tc>
          <w:tcPr>
            <w:tcW w:w="9061" w:type="dxa"/>
            <w:gridSpan w:val="2"/>
          </w:tcPr>
          <w:p w14:paraId="16366065" w14:textId="77777777"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14:paraId="3F1CCC1F" w14:textId="77777777"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14:paraId="4ECF9B66" w14:textId="77777777"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14:paraId="0D89859A"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6FD72DD9"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2D06D3EC" w14:textId="77777777"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c>
          <w:tcPr>
            <w:tcW w:w="638" w:type="dxa"/>
          </w:tcPr>
          <w:p w14:paraId="79FCC266"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70BAAFB3" w14:textId="77777777"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p w14:paraId="44F34E8D" w14:textId="77777777"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A7680">
              <w:rPr>
                <w:rFonts w:cs="Arial"/>
                <w:bCs/>
                <w:iCs/>
                <w:color w:val="000080"/>
                <w:sz w:val="20"/>
              </w:rPr>
            </w:r>
            <w:r w:rsidR="00BA7680">
              <w:rPr>
                <w:rFonts w:cs="Arial"/>
                <w:bCs/>
                <w:iCs/>
                <w:color w:val="000080"/>
                <w:sz w:val="20"/>
              </w:rPr>
              <w:fldChar w:fldCharType="separate"/>
            </w:r>
            <w:r w:rsidRPr="00A55D00">
              <w:rPr>
                <w:rFonts w:cs="Arial"/>
                <w:bCs/>
                <w:iCs/>
                <w:color w:val="000080"/>
                <w:sz w:val="20"/>
              </w:rPr>
              <w:fldChar w:fldCharType="end"/>
            </w:r>
          </w:p>
        </w:tc>
      </w:tr>
      <w:tr w:rsidR="00B3384F" w14:paraId="1ACEF98B" w14:textId="77777777" w:rsidTr="000736F1">
        <w:tc>
          <w:tcPr>
            <w:tcW w:w="10343" w:type="dxa"/>
            <w:gridSpan w:val="4"/>
          </w:tcPr>
          <w:p w14:paraId="79868A9E" w14:textId="77777777"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14:paraId="3980BC92" w14:textId="77777777"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14:paraId="05FB61E8" w14:textId="77777777" w:rsidTr="000736F1">
        <w:tc>
          <w:tcPr>
            <w:tcW w:w="5098" w:type="dxa"/>
          </w:tcPr>
          <w:p w14:paraId="11480E6F" w14:textId="77777777"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14:paraId="145E7000" w14:textId="77777777"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14:paraId="4A18E8B9" w14:textId="77777777" w:rsidTr="000736F1">
        <w:tc>
          <w:tcPr>
            <w:tcW w:w="5098" w:type="dxa"/>
          </w:tcPr>
          <w:p w14:paraId="17E7B3B6" w14:textId="77777777"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14:paraId="2EE609F6" w14:textId="77777777"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14:paraId="38A4F08D" w14:textId="77777777" w:rsidR="00E55F1B" w:rsidRDefault="00E55F1B" w:rsidP="00961527">
      <w:pPr>
        <w:jc w:val="right"/>
        <w:rPr>
          <w:rFonts w:cs="Arial"/>
          <w:sz w:val="20"/>
          <w:lang w:val="en-US"/>
        </w:rPr>
      </w:pPr>
    </w:p>
    <w:p w14:paraId="2AAD27EB" w14:textId="77777777" w:rsidR="00E55F1B" w:rsidRDefault="00E55F1B" w:rsidP="00961527">
      <w:pPr>
        <w:jc w:val="right"/>
        <w:rPr>
          <w:rFonts w:cs="Arial"/>
          <w:sz w:val="20"/>
          <w:lang w:val="en-US"/>
        </w:rPr>
      </w:pPr>
    </w:p>
    <w:p w14:paraId="4FE11BEA" w14:textId="77777777" w:rsidR="00961527" w:rsidRPr="003539F4" w:rsidRDefault="00961527" w:rsidP="00961527">
      <w:pPr>
        <w:jc w:val="right"/>
        <w:rPr>
          <w:rFonts w:cs="Arial"/>
          <w:sz w:val="20"/>
          <w:lang w:val="en-US"/>
        </w:rPr>
      </w:pPr>
      <w:r w:rsidRPr="003539F4">
        <w:rPr>
          <w:rFonts w:cs="Arial"/>
          <w:sz w:val="20"/>
          <w:lang w:val="en-US"/>
        </w:rPr>
        <w:lastRenderedPageBreak/>
        <w:t>© State of Queensland (State Library of Queensland) 2020</w:t>
      </w:r>
    </w:p>
    <w:p w14:paraId="09F8CD08" w14:textId="77777777" w:rsidR="00961527" w:rsidRPr="003539F4" w:rsidRDefault="00961527" w:rsidP="00961527">
      <w:pPr>
        <w:jc w:val="right"/>
        <w:rPr>
          <w:rFonts w:cs="Arial"/>
          <w:sz w:val="20"/>
          <w:lang w:val="en-US"/>
        </w:rPr>
      </w:pPr>
      <w:r w:rsidRPr="003539F4">
        <w:rPr>
          <w:rFonts w:cs="Arial"/>
          <w:sz w:val="20"/>
          <w:lang w:val="en-US"/>
        </w:rPr>
        <w:t xml:space="preserve">This policy is licensed under a Creative Commons Attribution 3.0 Australia </w:t>
      </w:r>
      <w:proofErr w:type="spellStart"/>
      <w:r w:rsidRPr="003539F4">
        <w:rPr>
          <w:rFonts w:cs="Arial"/>
          <w:sz w:val="20"/>
          <w:lang w:val="en-US"/>
        </w:rPr>
        <w:t>licence</w:t>
      </w:r>
      <w:proofErr w:type="spellEnd"/>
      <w:r w:rsidRPr="003539F4">
        <w:rPr>
          <w:rFonts w:cs="Arial"/>
          <w:sz w:val="20"/>
          <w:lang w:val="en-US"/>
        </w:rPr>
        <w:t>. You are free to copy, communicate and adapt this work, so long as you attribute the State Library of Queensland.</w:t>
      </w:r>
    </w:p>
    <w:p w14:paraId="28DE6A66" w14:textId="77777777" w:rsidR="00961527" w:rsidRPr="003539F4" w:rsidRDefault="00961527" w:rsidP="00961527">
      <w:pPr>
        <w:jc w:val="right"/>
        <w:rPr>
          <w:rFonts w:cs="Arial"/>
          <w:sz w:val="20"/>
          <w:lang w:val="en-US"/>
        </w:rPr>
      </w:pPr>
      <w:r w:rsidRPr="003539F4">
        <w:rPr>
          <w:rFonts w:cs="Arial"/>
          <w:noProof/>
          <w:sz w:val="20"/>
        </w:rPr>
        <w:drawing>
          <wp:inline distT="0" distB="0" distL="0" distR="0" wp14:anchorId="50B68CE9" wp14:editId="06489BB1">
            <wp:extent cx="361950" cy="361950"/>
            <wp:effectExtent l="0" t="0" r="0" b="0"/>
            <wp:docPr id="6"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3539F4">
        <w:rPr>
          <w:rFonts w:cs="Arial"/>
          <w:sz w:val="20"/>
          <w:lang w:val="en-US"/>
        </w:rPr>
        <w:t xml:space="preserve">  </w:t>
      </w:r>
      <w:r w:rsidRPr="003539F4">
        <w:rPr>
          <w:rFonts w:cs="Arial"/>
          <w:noProof/>
          <w:sz w:val="20"/>
        </w:rPr>
        <w:drawing>
          <wp:inline distT="0" distB="0" distL="0" distR="0" wp14:anchorId="2A898EFF" wp14:editId="7A3FA13A">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7A49142" w14:textId="77777777" w:rsidR="00A9192A" w:rsidRDefault="00961527" w:rsidP="00961527">
      <w:pPr>
        <w:pStyle w:val="BlockText"/>
        <w:spacing w:after="0" w:line="240" w:lineRule="auto"/>
        <w:ind w:right="0"/>
        <w:rPr>
          <w:noProof/>
          <w:lang w:val="fr-FR"/>
        </w:rPr>
      </w:pPr>
      <w:r w:rsidRPr="003539F4">
        <w:rPr>
          <w:rFonts w:cs="Arial"/>
          <w:lang w:val="en-US"/>
        </w:rPr>
        <w:t xml:space="preserve">For more information see </w:t>
      </w:r>
      <w:hyperlink r:id="rId13" w:history="1">
        <w:r w:rsidRPr="003539F4">
          <w:rPr>
            <w:rStyle w:val="Hyperlink"/>
            <w:rFonts w:cs="Arial"/>
            <w:lang w:val="en-US"/>
          </w:rPr>
          <w:t>http://creativecommons.org/licenses/by/3.0/au</w:t>
        </w:r>
      </w:hyperlink>
    </w:p>
    <w:sectPr w:rsidR="00A9192A" w:rsidSect="00FC7F53">
      <w:footerReference w:type="default" r:id="rId14"/>
      <w:footerReference w:type="first" r:id="rId15"/>
      <w:type w:val="continuous"/>
      <w:pgSz w:w="11906" w:h="16838" w:code="9"/>
      <w:pgMar w:top="284" w:right="851" w:bottom="85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0BA9" w14:textId="77777777" w:rsidR="000736F1" w:rsidRDefault="000736F1">
      <w:r>
        <w:separator/>
      </w:r>
    </w:p>
  </w:endnote>
  <w:endnote w:type="continuationSeparator" w:id="0">
    <w:p w14:paraId="0FAB229B" w14:textId="77777777" w:rsidR="000736F1" w:rsidRDefault="000736F1">
      <w:r>
        <w:continuationSeparator/>
      </w:r>
    </w:p>
  </w:endnote>
  <w:endnote w:type="continuationNotice" w:id="1">
    <w:p w14:paraId="5022B896" w14:textId="77777777" w:rsidR="007D7A87" w:rsidRDefault="007D7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4" w:type="dxa"/>
      <w:jc w:val="center"/>
      <w:tblLook w:val="04A0" w:firstRow="1" w:lastRow="0" w:firstColumn="1" w:lastColumn="0" w:noHBand="0" w:noVBand="1"/>
    </w:tblPr>
    <w:tblGrid>
      <w:gridCol w:w="2648"/>
      <w:gridCol w:w="2649"/>
      <w:gridCol w:w="2648"/>
      <w:gridCol w:w="50"/>
      <w:gridCol w:w="2599"/>
    </w:tblGrid>
    <w:tr w:rsidR="00961527" w14:paraId="7065FAE1" w14:textId="77777777" w:rsidTr="0083709A">
      <w:trPr>
        <w:trHeight w:val="163"/>
        <w:jc w:val="center"/>
      </w:trPr>
      <w:tc>
        <w:tcPr>
          <w:tcW w:w="7995" w:type="dxa"/>
          <w:gridSpan w:val="4"/>
          <w:shd w:val="clear" w:color="auto" w:fill="auto"/>
        </w:tcPr>
        <w:p w14:paraId="110593DD" w14:textId="77777777" w:rsidR="00961527" w:rsidRPr="00FF7507" w:rsidRDefault="00961527" w:rsidP="00961527">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14:paraId="1E063D2F" w14:textId="77777777" w:rsidR="00961527" w:rsidRPr="00FF7507" w:rsidRDefault="00961527" w:rsidP="00961527">
          <w:pPr>
            <w:pStyle w:val="Footer"/>
            <w:rPr>
              <w:rFonts w:eastAsia="MS Gothic" w:cs="Arial"/>
              <w:bCs/>
              <w:sz w:val="16"/>
              <w:szCs w:val="16"/>
            </w:rPr>
          </w:pPr>
          <w:r w:rsidRPr="002614A1">
            <w:rPr>
              <w:rFonts w:eastAsia="MS Gothic" w:cs="Arial"/>
              <w:bCs/>
              <w:sz w:val="16"/>
              <w:szCs w:val="16"/>
            </w:rPr>
            <w:t>Records File #: 520_315_227</w:t>
          </w:r>
        </w:p>
      </w:tc>
    </w:tr>
    <w:tr w:rsidR="00961527" w14:paraId="67AA0C37" w14:textId="77777777" w:rsidTr="0083709A">
      <w:trPr>
        <w:trHeight w:val="156"/>
        <w:jc w:val="center"/>
      </w:trPr>
      <w:tc>
        <w:tcPr>
          <w:tcW w:w="2648" w:type="dxa"/>
          <w:shd w:val="clear" w:color="auto" w:fill="C0C0C0"/>
          <w:vAlign w:val="center"/>
        </w:tcPr>
        <w:p w14:paraId="13567C88" w14:textId="77777777" w:rsidR="00961527" w:rsidRPr="00FF7507" w:rsidRDefault="00961527" w:rsidP="00961527">
          <w:pPr>
            <w:pStyle w:val="Footer"/>
            <w:rPr>
              <w:rFonts w:eastAsia="MS Gothic" w:cs="Arial"/>
              <w:bCs/>
              <w:sz w:val="16"/>
              <w:szCs w:val="16"/>
            </w:rPr>
          </w:pPr>
          <w:r w:rsidRPr="00FF7507">
            <w:rPr>
              <w:rFonts w:eastAsia="Cambria Math" w:cs="Arial"/>
              <w:bCs/>
              <w:sz w:val="16"/>
              <w:szCs w:val="16"/>
            </w:rPr>
            <w:t>Authorised by:</w:t>
          </w:r>
          <w:r>
            <w:rPr>
              <w:rFonts w:eastAsia="Cambria Math" w:cs="Arial"/>
              <w:bCs/>
              <w:sz w:val="16"/>
              <w:szCs w:val="16"/>
            </w:rPr>
            <w:t xml:space="preserve"> Daniel Flood</w:t>
          </w:r>
        </w:p>
      </w:tc>
      <w:tc>
        <w:tcPr>
          <w:tcW w:w="2649" w:type="dxa"/>
          <w:shd w:val="clear" w:color="auto" w:fill="C0C0C0"/>
          <w:vAlign w:val="center"/>
        </w:tcPr>
        <w:p w14:paraId="77F42B5E" w14:textId="77777777" w:rsidR="00961527" w:rsidRPr="00FF7507" w:rsidRDefault="00961527" w:rsidP="00961527">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14:paraId="6D30BDAA" w14:textId="3F26060A" w:rsidR="00961527" w:rsidRPr="00FF7507" w:rsidRDefault="00961527" w:rsidP="00961527">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w:t>
          </w:r>
          <w:r w:rsidR="00151522">
            <w:rPr>
              <w:rFonts w:cs="Arial"/>
              <w:sz w:val="16"/>
              <w:szCs w:val="16"/>
            </w:rPr>
            <w:t>2</w:t>
          </w:r>
          <w:r w:rsidR="00A26FA2">
            <w:rPr>
              <w:rFonts w:cs="Arial"/>
              <w:sz w:val="16"/>
              <w:szCs w:val="16"/>
            </w:rPr>
            <w:t>9</w:t>
          </w:r>
          <w:r>
            <w:rPr>
              <w:rFonts w:cs="Arial"/>
              <w:sz w:val="16"/>
              <w:szCs w:val="16"/>
            </w:rPr>
            <w:t>/0</w:t>
          </w:r>
          <w:r w:rsidR="00151522">
            <w:rPr>
              <w:rFonts w:cs="Arial"/>
              <w:sz w:val="16"/>
              <w:szCs w:val="16"/>
            </w:rPr>
            <w:t>8</w:t>
          </w:r>
          <w:r>
            <w:rPr>
              <w:rFonts w:cs="Arial"/>
              <w:sz w:val="16"/>
              <w:szCs w:val="16"/>
            </w:rPr>
            <w:t>/202</w:t>
          </w:r>
          <w:r w:rsidR="00151522">
            <w:rPr>
              <w:rFonts w:cs="Arial"/>
              <w:sz w:val="16"/>
              <w:szCs w:val="16"/>
            </w:rPr>
            <w:t>2</w:t>
          </w:r>
        </w:p>
      </w:tc>
      <w:tc>
        <w:tcPr>
          <w:tcW w:w="2649" w:type="dxa"/>
          <w:gridSpan w:val="2"/>
          <w:shd w:val="clear" w:color="auto" w:fill="C0C0C0"/>
          <w:vAlign w:val="center"/>
        </w:tcPr>
        <w:p w14:paraId="01E9212A" w14:textId="77777777" w:rsidR="00961527" w:rsidRPr="00FF7507" w:rsidRDefault="00961527" w:rsidP="00961527">
          <w:pPr>
            <w:pStyle w:val="Footer"/>
            <w:rPr>
              <w:rFonts w:cs="Arial"/>
              <w:sz w:val="16"/>
              <w:szCs w:val="16"/>
            </w:rPr>
          </w:pPr>
          <w:r>
            <w:rPr>
              <w:rFonts w:cs="Arial"/>
              <w:sz w:val="16"/>
              <w:szCs w:val="16"/>
            </w:rPr>
            <w:t xml:space="preserve"> </w:t>
          </w:r>
          <w:r w:rsidRPr="00FF7507">
            <w:rPr>
              <w:rFonts w:cs="Arial"/>
              <w:sz w:val="16"/>
              <w:szCs w:val="16"/>
            </w:rPr>
            <w:t>Revision Date:</w:t>
          </w:r>
        </w:p>
      </w:tc>
    </w:tr>
    <w:tr w:rsidR="00961527" w14:paraId="2E834BAC" w14:textId="77777777" w:rsidTr="0083709A">
      <w:trPr>
        <w:trHeight w:val="156"/>
        <w:jc w:val="center"/>
      </w:trPr>
      <w:tc>
        <w:tcPr>
          <w:tcW w:w="2648" w:type="dxa"/>
          <w:shd w:val="clear" w:color="auto" w:fill="FFFFFF" w:themeFill="background1"/>
          <w:vAlign w:val="center"/>
        </w:tcPr>
        <w:p w14:paraId="01A39086" w14:textId="77777777" w:rsidR="00961527" w:rsidRPr="00FF7507" w:rsidRDefault="00961527" w:rsidP="00961527">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14:paraId="7AEC166E" w14:textId="77777777" w:rsidR="00961527" w:rsidRPr="00FF7507" w:rsidRDefault="00961527" w:rsidP="00961527">
          <w:pPr>
            <w:pStyle w:val="Footer"/>
            <w:rPr>
              <w:rFonts w:cs="Arial"/>
              <w:sz w:val="16"/>
              <w:szCs w:val="16"/>
            </w:rPr>
          </w:pPr>
        </w:p>
      </w:tc>
      <w:tc>
        <w:tcPr>
          <w:tcW w:w="2648" w:type="dxa"/>
          <w:shd w:val="clear" w:color="auto" w:fill="FFFFFF" w:themeFill="background1"/>
          <w:vAlign w:val="center"/>
        </w:tcPr>
        <w:p w14:paraId="4E256B2E" w14:textId="77777777" w:rsidR="00961527" w:rsidRPr="00DC1FE1" w:rsidRDefault="00961527" w:rsidP="00961527">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14:paraId="0C8D946A" w14:textId="77777777" w:rsidR="00961527" w:rsidRDefault="00961527" w:rsidP="00961527">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8</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14:paraId="7DFAE2EB" w14:textId="77777777" w:rsidR="00961527" w:rsidRDefault="00961527" w:rsidP="00961527">
    <w:pPr>
      <w:pStyle w:val="Footer"/>
    </w:pPr>
  </w:p>
  <w:p w14:paraId="1CE03E9E" w14:textId="77777777" w:rsidR="00961527" w:rsidRPr="002B66D0" w:rsidRDefault="00961527" w:rsidP="00961527">
    <w:pPr>
      <w:pStyle w:val="Footer"/>
    </w:pPr>
  </w:p>
  <w:p w14:paraId="61CF06F1" w14:textId="77777777" w:rsidR="00961527" w:rsidRPr="005D64E7" w:rsidRDefault="00961527" w:rsidP="00961527">
    <w:pPr>
      <w:pStyle w:val="Footer"/>
    </w:pPr>
  </w:p>
  <w:p w14:paraId="5E4A39B2" w14:textId="77777777" w:rsidR="000736F1" w:rsidRPr="00961527" w:rsidRDefault="000736F1" w:rsidP="00961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D4C3" w14:textId="77777777" w:rsidR="00C77057" w:rsidRDefault="00C77057" w:rsidP="00C77057">
    <w:pPr>
      <w:pStyle w:val="Footer"/>
    </w:pPr>
    <w:r>
      <w:rPr>
        <w:rFonts w:cs="Arial"/>
        <w:sz w:val="16"/>
        <w:szCs w:val="16"/>
      </w:rPr>
      <w:t xml:space="preserve">Fabrication Lab Risk Assessment                                </w:t>
    </w:r>
    <w:r>
      <w:rPr>
        <w:rFonts w:cs="Arial"/>
        <w:sz w:val="18"/>
        <w:szCs w:val="18"/>
      </w:rPr>
      <w:t>Operational work, Health &amp; Safety</w:t>
    </w:r>
    <w:r>
      <w:rPr>
        <w:rFonts w:cs="Arial"/>
        <w:sz w:val="16"/>
        <w:szCs w:val="16"/>
      </w:rPr>
      <w:t xml:space="preserve"> </w:t>
    </w:r>
    <w:sdt>
      <w:sdtPr>
        <w:rPr>
          <w:rFonts w:cs="Arial"/>
          <w:color w:val="7F7F7F" w:themeColor="background1" w:themeShade="7F"/>
          <w:spacing w:val="60"/>
          <w:sz w:val="16"/>
          <w:szCs w:val="16"/>
        </w:rPr>
        <w:id w:val="1095826048"/>
        <w:docPartObj>
          <w:docPartGallery w:val="Page Numbers (Bottom of Page)"/>
          <w:docPartUnique/>
        </w:docPartObj>
      </w:sdtPr>
      <w:sdtEndPr/>
      <w:sdtContent>
        <w:r>
          <w:rPr>
            <w:rFonts w:cs="Arial"/>
            <w:sz w:val="16"/>
            <w:szCs w:val="16"/>
          </w:rPr>
          <w:t xml:space="preserve">                                                         VERSION</w:t>
        </w:r>
        <w:r>
          <w:rPr>
            <w:rFonts w:cs="Arial"/>
          </w:rPr>
          <w:t xml:space="preserve"> </w:t>
        </w:r>
        <w:r>
          <w:rPr>
            <w:rFonts w:cs="Arial"/>
            <w:sz w:val="16"/>
            <w:szCs w:val="16"/>
          </w:rPr>
          <w:t xml:space="preserve">#1                       </w:t>
        </w:r>
        <w:r>
          <w:rPr>
            <w:sz w:val="16"/>
            <w:szCs w:val="16"/>
          </w:rPr>
          <w:t xml:space="preserve">     </w:t>
        </w:r>
        <w:proofErr w:type="gramStart"/>
        <w:r>
          <w:rPr>
            <w:rFonts w:cs="Arial"/>
            <w:sz w:val="16"/>
            <w:szCs w:val="16"/>
          </w:rPr>
          <w:t>REVIEWED:OCTOBER</w:t>
        </w:r>
        <w:proofErr w:type="gramEnd"/>
        <w:r>
          <w:rPr>
            <w:rFonts w:cs="Arial"/>
            <w:sz w:val="16"/>
            <w:szCs w:val="16"/>
          </w:rPr>
          <w:t>/2020</w:t>
        </w:r>
        <w:r>
          <w:rPr>
            <w:sz w:val="16"/>
            <w:szCs w:val="16"/>
          </w:rPr>
          <w:tab/>
        </w:r>
        <w:r>
          <w:rPr>
            <w:sz w:val="16"/>
            <w:szCs w:val="16"/>
          </w:rPr>
          <w:tab/>
          <w:t xml:space="preserve">              </w:t>
        </w:r>
        <w:r>
          <w:rPr>
            <w:rFonts w:cs="Arial"/>
            <w:sz w:val="16"/>
            <w:szCs w:val="16"/>
          </w:rPr>
          <w:t xml:space="preserve">                                                                             </w:t>
        </w:r>
        <w:r>
          <w:rPr>
            <w:rFonts w:cs="Arial"/>
            <w:i/>
            <w:iCs/>
            <w:sz w:val="16"/>
            <w:szCs w:val="16"/>
          </w:rPr>
          <w:t>Uncontrolled when printed</w:t>
        </w:r>
        <w:r>
          <w:rPr>
            <w:rFonts w:cs="Arial"/>
            <w:i/>
            <w:iCs/>
            <w:sz w:val="16"/>
            <w:szCs w:val="16"/>
          </w:rPr>
          <w:tab/>
        </w:r>
        <w:r>
          <w:rPr>
            <w:rFonts w:cs="Arial"/>
            <w:i/>
            <w:iCs/>
            <w:sz w:val="16"/>
            <w:szCs w:val="16"/>
          </w:rPr>
          <w:tab/>
        </w:r>
        <w:r>
          <w:rPr>
            <w:rFonts w:cs="Arial"/>
            <w:i/>
            <w:iCs/>
            <w:sz w:val="16"/>
            <w:szCs w:val="16"/>
          </w:rPr>
          <w:tab/>
          <w:t xml:space="preserve"> </w:t>
        </w:r>
        <w:r>
          <w:rPr>
            <w:rFonts w:cs="Arial"/>
            <w:i/>
            <w:iCs/>
            <w:sz w:val="16"/>
            <w:szCs w:val="16"/>
          </w:rPr>
          <w:tab/>
          <w:t xml:space="preserve">             </w:t>
        </w:r>
        <w:r>
          <w:rPr>
            <w:rFonts w:cs="Arial"/>
            <w:sz w:val="16"/>
            <w:szCs w:val="16"/>
          </w:rPr>
          <w:t xml:space="preserve"> </w:t>
        </w: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r>
          <w:rPr>
            <w:rFonts w:cs="Arial"/>
            <w:sz w:val="16"/>
            <w:szCs w:val="16"/>
          </w:rPr>
          <w:t>1</w:t>
        </w:r>
        <w:r>
          <w:rPr>
            <w:rFonts w:cs="Arial"/>
            <w:noProof/>
            <w:sz w:val="16"/>
            <w:szCs w:val="16"/>
          </w:rPr>
          <w:fldChar w:fldCharType="end"/>
        </w:r>
        <w:r>
          <w:rPr>
            <w:rFonts w:cs="Arial"/>
            <w:sz w:val="16"/>
            <w:szCs w:val="16"/>
          </w:rPr>
          <w:t xml:space="preserve"> | </w:t>
        </w:r>
        <w:r>
          <w:rPr>
            <w:rFonts w:cs="Arial"/>
            <w:color w:val="7F7F7F" w:themeColor="background1" w:themeShade="7F"/>
            <w:spacing w:val="60"/>
            <w:sz w:val="16"/>
            <w:szCs w:val="16"/>
          </w:rPr>
          <w:t>Page</w:t>
        </w:r>
      </w:sdtContent>
    </w:sdt>
  </w:p>
  <w:p w14:paraId="1A0AFD81" w14:textId="77777777" w:rsidR="000736F1" w:rsidRPr="00C77057" w:rsidRDefault="000736F1" w:rsidP="00C77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B03EB" w14:textId="77777777" w:rsidR="000736F1" w:rsidRDefault="000736F1">
      <w:r>
        <w:separator/>
      </w:r>
    </w:p>
  </w:footnote>
  <w:footnote w:type="continuationSeparator" w:id="0">
    <w:p w14:paraId="40A5C008" w14:textId="77777777" w:rsidR="000736F1" w:rsidRDefault="000736F1">
      <w:r>
        <w:continuationSeparator/>
      </w:r>
    </w:p>
  </w:footnote>
  <w:footnote w:type="continuationNotice" w:id="1">
    <w:p w14:paraId="67487D8A" w14:textId="77777777" w:rsidR="007D7A87" w:rsidRDefault="007D7A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045"/>
    <w:multiLevelType w:val="hybridMultilevel"/>
    <w:tmpl w:val="1BCCC74E"/>
    <w:lvl w:ilvl="0" w:tplc="D4BA59F8">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04E48"/>
    <w:multiLevelType w:val="hybridMultilevel"/>
    <w:tmpl w:val="E6A4B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A51726"/>
    <w:multiLevelType w:val="hybridMultilevel"/>
    <w:tmpl w:val="0254998C"/>
    <w:lvl w:ilvl="0" w:tplc="0C09000F">
      <w:start w:val="1"/>
      <w:numFmt w:val="decimal"/>
      <w:lvlText w:val="%1."/>
      <w:lvlJc w:val="left"/>
      <w:pPr>
        <w:tabs>
          <w:tab w:val="num" w:pos="785"/>
        </w:tabs>
        <w:ind w:left="78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7D3C09"/>
    <w:multiLevelType w:val="hybridMultilevel"/>
    <w:tmpl w:val="5D2A67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C22C3F"/>
    <w:multiLevelType w:val="hybridMultilevel"/>
    <w:tmpl w:val="675833F8"/>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0146F"/>
    <w:multiLevelType w:val="hybridMultilevel"/>
    <w:tmpl w:val="A91C0C24"/>
    <w:lvl w:ilvl="0" w:tplc="3754EAF0">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2BD25F97"/>
    <w:multiLevelType w:val="hybridMultilevel"/>
    <w:tmpl w:val="E3ACDE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B41C7"/>
    <w:multiLevelType w:val="hybridMultilevel"/>
    <w:tmpl w:val="3F28488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B1C62A0"/>
    <w:multiLevelType w:val="hybridMultilevel"/>
    <w:tmpl w:val="9A1231AC"/>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D6D06"/>
    <w:multiLevelType w:val="hybridMultilevel"/>
    <w:tmpl w:val="8144861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66B4E"/>
    <w:multiLevelType w:val="hybridMultilevel"/>
    <w:tmpl w:val="D758D9F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EB3744"/>
    <w:multiLevelType w:val="hybridMultilevel"/>
    <w:tmpl w:val="BC50C1B2"/>
    <w:lvl w:ilvl="0" w:tplc="0C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2793C"/>
    <w:multiLevelType w:val="hybridMultilevel"/>
    <w:tmpl w:val="7F66D35A"/>
    <w:lvl w:ilvl="0" w:tplc="0EE48BA2">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3A106C"/>
    <w:multiLevelType w:val="hybridMultilevel"/>
    <w:tmpl w:val="7772CD48"/>
    <w:lvl w:ilvl="0" w:tplc="077A0D1A">
      <w:start w:val="1"/>
      <w:numFmt w:val="bullet"/>
      <w:lvlText w:val=""/>
      <w:lvlJc w:val="left"/>
      <w:pPr>
        <w:tabs>
          <w:tab w:val="num" w:pos="1440"/>
        </w:tabs>
        <w:ind w:left="144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42375"/>
    <w:multiLevelType w:val="hybridMultilevel"/>
    <w:tmpl w:val="D758D9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BA43434"/>
    <w:multiLevelType w:val="hybridMultilevel"/>
    <w:tmpl w:val="CC28A85A"/>
    <w:lvl w:ilvl="0" w:tplc="0C09000F">
      <w:start w:val="1"/>
      <w:numFmt w:val="decimal"/>
      <w:lvlText w:val="%1."/>
      <w:lvlJc w:val="left"/>
      <w:pPr>
        <w:tabs>
          <w:tab w:val="num" w:pos="643"/>
        </w:tabs>
        <w:ind w:left="643"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6"/>
  </w:num>
  <w:num w:numId="4">
    <w:abstractNumId w:val="28"/>
  </w:num>
  <w:num w:numId="5">
    <w:abstractNumId w:val="13"/>
  </w:num>
  <w:num w:numId="6">
    <w:abstractNumId w:val="2"/>
  </w:num>
  <w:num w:numId="7">
    <w:abstractNumId w:val="24"/>
  </w:num>
  <w:num w:numId="8">
    <w:abstractNumId w:val="22"/>
  </w:num>
  <w:num w:numId="9">
    <w:abstractNumId w:val="30"/>
  </w:num>
  <w:num w:numId="10">
    <w:abstractNumId w:val="3"/>
  </w:num>
  <w:num w:numId="11">
    <w:abstractNumId w:val="15"/>
  </w:num>
  <w:num w:numId="12">
    <w:abstractNumId w:val="23"/>
  </w:num>
  <w:num w:numId="13">
    <w:abstractNumId w:val="32"/>
  </w:num>
  <w:num w:numId="14">
    <w:abstractNumId w:val="9"/>
  </w:num>
  <w:num w:numId="15">
    <w:abstractNumId w:val="19"/>
  </w:num>
  <w:num w:numId="16">
    <w:abstractNumId w:val="11"/>
  </w:num>
  <w:num w:numId="17">
    <w:abstractNumId w:val="31"/>
  </w:num>
  <w:num w:numId="18">
    <w:abstractNumId w:val="27"/>
  </w:num>
  <w:num w:numId="19">
    <w:abstractNumId w:val="18"/>
  </w:num>
  <w:num w:numId="20">
    <w:abstractNumId w:val="4"/>
  </w:num>
  <w:num w:numId="21">
    <w:abstractNumId w:val="10"/>
  </w:num>
  <w:num w:numId="22">
    <w:abstractNumId w:val="21"/>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7"/>
  </w:num>
  <w:num w:numId="26">
    <w:abstractNumId w:val="20"/>
  </w:num>
  <w:num w:numId="27">
    <w:abstractNumId w:val="0"/>
  </w:num>
  <w:num w:numId="28">
    <w:abstractNumId w:val="25"/>
  </w:num>
  <w:num w:numId="29">
    <w:abstractNumId w:val="12"/>
  </w:num>
  <w:num w:numId="30">
    <w:abstractNumId w:val="5"/>
  </w:num>
  <w:num w:numId="31">
    <w:abstractNumId w:val="1"/>
  </w:num>
  <w:num w:numId="32">
    <w:abstractNumId w:val="8"/>
  </w:num>
  <w:num w:numId="33">
    <w:abstractNumId w:val="17"/>
  </w:num>
  <w:num w:numId="34">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1586"/>
    <w:rsid w:val="00002FA4"/>
    <w:rsid w:val="000035AD"/>
    <w:rsid w:val="00006122"/>
    <w:rsid w:val="00007AFF"/>
    <w:rsid w:val="0001257E"/>
    <w:rsid w:val="00012606"/>
    <w:rsid w:val="000150F7"/>
    <w:rsid w:val="000159B3"/>
    <w:rsid w:val="00022736"/>
    <w:rsid w:val="00024F85"/>
    <w:rsid w:val="0003380B"/>
    <w:rsid w:val="00033942"/>
    <w:rsid w:val="00033E91"/>
    <w:rsid w:val="00035006"/>
    <w:rsid w:val="000360C1"/>
    <w:rsid w:val="00040AE6"/>
    <w:rsid w:val="00041143"/>
    <w:rsid w:val="0004154D"/>
    <w:rsid w:val="000420D4"/>
    <w:rsid w:val="00042AB2"/>
    <w:rsid w:val="000455E9"/>
    <w:rsid w:val="00047819"/>
    <w:rsid w:val="00050BE5"/>
    <w:rsid w:val="000536F2"/>
    <w:rsid w:val="00053F02"/>
    <w:rsid w:val="00055B5F"/>
    <w:rsid w:val="00056831"/>
    <w:rsid w:val="0006180F"/>
    <w:rsid w:val="000618E5"/>
    <w:rsid w:val="00062195"/>
    <w:rsid w:val="00063FF3"/>
    <w:rsid w:val="000661F7"/>
    <w:rsid w:val="00071478"/>
    <w:rsid w:val="000736F1"/>
    <w:rsid w:val="000765A6"/>
    <w:rsid w:val="000805D2"/>
    <w:rsid w:val="0008112A"/>
    <w:rsid w:val="00082213"/>
    <w:rsid w:val="000827E2"/>
    <w:rsid w:val="00084BA5"/>
    <w:rsid w:val="000872F5"/>
    <w:rsid w:val="00087494"/>
    <w:rsid w:val="00087FA2"/>
    <w:rsid w:val="00091CA9"/>
    <w:rsid w:val="00094F5C"/>
    <w:rsid w:val="0009640E"/>
    <w:rsid w:val="00096BD9"/>
    <w:rsid w:val="00097338"/>
    <w:rsid w:val="000A0025"/>
    <w:rsid w:val="000A16DB"/>
    <w:rsid w:val="000A24DB"/>
    <w:rsid w:val="000A3E85"/>
    <w:rsid w:val="000B4008"/>
    <w:rsid w:val="000B621C"/>
    <w:rsid w:val="000B7702"/>
    <w:rsid w:val="000B78C0"/>
    <w:rsid w:val="000C22A2"/>
    <w:rsid w:val="000C34A4"/>
    <w:rsid w:val="000C460E"/>
    <w:rsid w:val="000D07C3"/>
    <w:rsid w:val="000D19B6"/>
    <w:rsid w:val="000D2430"/>
    <w:rsid w:val="000D4AFE"/>
    <w:rsid w:val="000D6E58"/>
    <w:rsid w:val="000D6E89"/>
    <w:rsid w:val="000D76A4"/>
    <w:rsid w:val="000E28A3"/>
    <w:rsid w:val="000E3140"/>
    <w:rsid w:val="000E6DA0"/>
    <w:rsid w:val="000E7FB3"/>
    <w:rsid w:val="000F02DC"/>
    <w:rsid w:val="000F117C"/>
    <w:rsid w:val="000F2E2D"/>
    <w:rsid w:val="000F3102"/>
    <w:rsid w:val="001004F8"/>
    <w:rsid w:val="00101AA0"/>
    <w:rsid w:val="0010353A"/>
    <w:rsid w:val="00103F53"/>
    <w:rsid w:val="001047B1"/>
    <w:rsid w:val="00106FCB"/>
    <w:rsid w:val="00111FF8"/>
    <w:rsid w:val="00113AA4"/>
    <w:rsid w:val="00114B1C"/>
    <w:rsid w:val="001176A0"/>
    <w:rsid w:val="001201F5"/>
    <w:rsid w:val="00121677"/>
    <w:rsid w:val="001249A3"/>
    <w:rsid w:val="00124EAD"/>
    <w:rsid w:val="001254D8"/>
    <w:rsid w:val="001301B1"/>
    <w:rsid w:val="00131F82"/>
    <w:rsid w:val="00136E7B"/>
    <w:rsid w:val="00137E5A"/>
    <w:rsid w:val="00140070"/>
    <w:rsid w:val="00142F4E"/>
    <w:rsid w:val="0014457F"/>
    <w:rsid w:val="00145F55"/>
    <w:rsid w:val="00151522"/>
    <w:rsid w:val="00151F17"/>
    <w:rsid w:val="00152BF0"/>
    <w:rsid w:val="001549B6"/>
    <w:rsid w:val="00154EE5"/>
    <w:rsid w:val="001552E8"/>
    <w:rsid w:val="0015632B"/>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95054"/>
    <w:rsid w:val="001A0F26"/>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C7955"/>
    <w:rsid w:val="001D2578"/>
    <w:rsid w:val="001D27C9"/>
    <w:rsid w:val="001D2B6B"/>
    <w:rsid w:val="001E160C"/>
    <w:rsid w:val="001E4424"/>
    <w:rsid w:val="001E5828"/>
    <w:rsid w:val="001E7147"/>
    <w:rsid w:val="001E72B1"/>
    <w:rsid w:val="001F2D4B"/>
    <w:rsid w:val="001F3DD4"/>
    <w:rsid w:val="001F4F98"/>
    <w:rsid w:val="0020153E"/>
    <w:rsid w:val="00201FA4"/>
    <w:rsid w:val="0020382A"/>
    <w:rsid w:val="0020514C"/>
    <w:rsid w:val="002059BD"/>
    <w:rsid w:val="00205A8C"/>
    <w:rsid w:val="00207214"/>
    <w:rsid w:val="00211AD7"/>
    <w:rsid w:val="002145B1"/>
    <w:rsid w:val="0021553B"/>
    <w:rsid w:val="0022005A"/>
    <w:rsid w:val="00221453"/>
    <w:rsid w:val="0022154F"/>
    <w:rsid w:val="00226D1E"/>
    <w:rsid w:val="00227D26"/>
    <w:rsid w:val="0023330D"/>
    <w:rsid w:val="00233C2B"/>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71735"/>
    <w:rsid w:val="00271B87"/>
    <w:rsid w:val="00273612"/>
    <w:rsid w:val="00276AC9"/>
    <w:rsid w:val="0028092D"/>
    <w:rsid w:val="0028388C"/>
    <w:rsid w:val="00283CE1"/>
    <w:rsid w:val="002847F8"/>
    <w:rsid w:val="00290B3A"/>
    <w:rsid w:val="00290F3C"/>
    <w:rsid w:val="00292CFB"/>
    <w:rsid w:val="00295D4A"/>
    <w:rsid w:val="00297237"/>
    <w:rsid w:val="002977EA"/>
    <w:rsid w:val="002A0346"/>
    <w:rsid w:val="002A072D"/>
    <w:rsid w:val="002A1D4A"/>
    <w:rsid w:val="002A6993"/>
    <w:rsid w:val="002B08E5"/>
    <w:rsid w:val="002C069E"/>
    <w:rsid w:val="002C14F8"/>
    <w:rsid w:val="002C1F74"/>
    <w:rsid w:val="002C43BD"/>
    <w:rsid w:val="002C70FD"/>
    <w:rsid w:val="002D0B0F"/>
    <w:rsid w:val="002D0B4F"/>
    <w:rsid w:val="002D2BDC"/>
    <w:rsid w:val="002D7161"/>
    <w:rsid w:val="002E0131"/>
    <w:rsid w:val="002E0E79"/>
    <w:rsid w:val="002E11FA"/>
    <w:rsid w:val="002E129A"/>
    <w:rsid w:val="002E1839"/>
    <w:rsid w:val="002E4A6B"/>
    <w:rsid w:val="002E6321"/>
    <w:rsid w:val="002E676F"/>
    <w:rsid w:val="002E780E"/>
    <w:rsid w:val="002E7B0E"/>
    <w:rsid w:val="002E7D8A"/>
    <w:rsid w:val="002F4772"/>
    <w:rsid w:val="002F6D38"/>
    <w:rsid w:val="002F7DCD"/>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5B1"/>
    <w:rsid w:val="00335A43"/>
    <w:rsid w:val="003365EC"/>
    <w:rsid w:val="003401EB"/>
    <w:rsid w:val="00342F23"/>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20F6"/>
    <w:rsid w:val="003842ED"/>
    <w:rsid w:val="00384E31"/>
    <w:rsid w:val="0038568A"/>
    <w:rsid w:val="00385C98"/>
    <w:rsid w:val="0038619A"/>
    <w:rsid w:val="00387A84"/>
    <w:rsid w:val="00387FF3"/>
    <w:rsid w:val="003A1106"/>
    <w:rsid w:val="003A3622"/>
    <w:rsid w:val="003A372F"/>
    <w:rsid w:val="003A53F8"/>
    <w:rsid w:val="003B0A01"/>
    <w:rsid w:val="003B0BC1"/>
    <w:rsid w:val="003C2777"/>
    <w:rsid w:val="003C3B6E"/>
    <w:rsid w:val="003C41B8"/>
    <w:rsid w:val="003C571D"/>
    <w:rsid w:val="003C76F7"/>
    <w:rsid w:val="003D27A0"/>
    <w:rsid w:val="003D417A"/>
    <w:rsid w:val="003D7D6C"/>
    <w:rsid w:val="003E076E"/>
    <w:rsid w:val="003E1869"/>
    <w:rsid w:val="003E324D"/>
    <w:rsid w:val="003E430F"/>
    <w:rsid w:val="003E4EB4"/>
    <w:rsid w:val="003E7E34"/>
    <w:rsid w:val="003F1488"/>
    <w:rsid w:val="003F1646"/>
    <w:rsid w:val="003F1F6D"/>
    <w:rsid w:val="003F346A"/>
    <w:rsid w:val="00401956"/>
    <w:rsid w:val="004037EE"/>
    <w:rsid w:val="00406873"/>
    <w:rsid w:val="0041262E"/>
    <w:rsid w:val="00412C94"/>
    <w:rsid w:val="004137ED"/>
    <w:rsid w:val="0041522B"/>
    <w:rsid w:val="0041676D"/>
    <w:rsid w:val="00416C7F"/>
    <w:rsid w:val="004218B6"/>
    <w:rsid w:val="0042350B"/>
    <w:rsid w:val="004247A8"/>
    <w:rsid w:val="00425741"/>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1BDA"/>
    <w:rsid w:val="00463CA1"/>
    <w:rsid w:val="0046602F"/>
    <w:rsid w:val="00485FA1"/>
    <w:rsid w:val="00497873"/>
    <w:rsid w:val="004A34B6"/>
    <w:rsid w:val="004A3903"/>
    <w:rsid w:val="004A4549"/>
    <w:rsid w:val="004A4DC7"/>
    <w:rsid w:val="004A5492"/>
    <w:rsid w:val="004A7F5A"/>
    <w:rsid w:val="004B1A45"/>
    <w:rsid w:val="004B418E"/>
    <w:rsid w:val="004C2149"/>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3809"/>
    <w:rsid w:val="004F4668"/>
    <w:rsid w:val="004F7B38"/>
    <w:rsid w:val="0050062B"/>
    <w:rsid w:val="00500636"/>
    <w:rsid w:val="00500E72"/>
    <w:rsid w:val="005021F0"/>
    <w:rsid w:val="00502428"/>
    <w:rsid w:val="0050273F"/>
    <w:rsid w:val="00506822"/>
    <w:rsid w:val="005070FB"/>
    <w:rsid w:val="00507BB4"/>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3D77"/>
    <w:rsid w:val="005626CA"/>
    <w:rsid w:val="005662D3"/>
    <w:rsid w:val="005675C8"/>
    <w:rsid w:val="00571382"/>
    <w:rsid w:val="0057178A"/>
    <w:rsid w:val="0057335B"/>
    <w:rsid w:val="00574F1F"/>
    <w:rsid w:val="00575191"/>
    <w:rsid w:val="00575A2B"/>
    <w:rsid w:val="00575AD2"/>
    <w:rsid w:val="0057625F"/>
    <w:rsid w:val="00576C4F"/>
    <w:rsid w:val="005778CA"/>
    <w:rsid w:val="00583291"/>
    <w:rsid w:val="00584337"/>
    <w:rsid w:val="00593187"/>
    <w:rsid w:val="005935F8"/>
    <w:rsid w:val="00596281"/>
    <w:rsid w:val="005A14B2"/>
    <w:rsid w:val="005B69FE"/>
    <w:rsid w:val="005C1E43"/>
    <w:rsid w:val="005C2C70"/>
    <w:rsid w:val="005C709B"/>
    <w:rsid w:val="005C79A8"/>
    <w:rsid w:val="005C7FD3"/>
    <w:rsid w:val="005D1868"/>
    <w:rsid w:val="005D51E7"/>
    <w:rsid w:val="005D5A74"/>
    <w:rsid w:val="005D6203"/>
    <w:rsid w:val="005E30AD"/>
    <w:rsid w:val="005E3C0A"/>
    <w:rsid w:val="005E42B6"/>
    <w:rsid w:val="005E7E38"/>
    <w:rsid w:val="005F2AD4"/>
    <w:rsid w:val="005F30C5"/>
    <w:rsid w:val="005F484B"/>
    <w:rsid w:val="006005A4"/>
    <w:rsid w:val="00600851"/>
    <w:rsid w:val="00601EBE"/>
    <w:rsid w:val="0060292E"/>
    <w:rsid w:val="006066B3"/>
    <w:rsid w:val="0060774E"/>
    <w:rsid w:val="006102D7"/>
    <w:rsid w:val="006110EA"/>
    <w:rsid w:val="0061199A"/>
    <w:rsid w:val="00612997"/>
    <w:rsid w:val="006150CE"/>
    <w:rsid w:val="00615E24"/>
    <w:rsid w:val="0061600F"/>
    <w:rsid w:val="0061604E"/>
    <w:rsid w:val="00616B54"/>
    <w:rsid w:val="006206EE"/>
    <w:rsid w:val="00620D51"/>
    <w:rsid w:val="0062281C"/>
    <w:rsid w:val="006253BA"/>
    <w:rsid w:val="00630788"/>
    <w:rsid w:val="00630891"/>
    <w:rsid w:val="00631273"/>
    <w:rsid w:val="006317CA"/>
    <w:rsid w:val="00633765"/>
    <w:rsid w:val="006343DF"/>
    <w:rsid w:val="00634402"/>
    <w:rsid w:val="00637C85"/>
    <w:rsid w:val="006419FF"/>
    <w:rsid w:val="006424EB"/>
    <w:rsid w:val="00643456"/>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67456"/>
    <w:rsid w:val="00671940"/>
    <w:rsid w:val="00671A6D"/>
    <w:rsid w:val="00672059"/>
    <w:rsid w:val="00672576"/>
    <w:rsid w:val="00673ADA"/>
    <w:rsid w:val="00674561"/>
    <w:rsid w:val="006751A5"/>
    <w:rsid w:val="0068013A"/>
    <w:rsid w:val="0068100B"/>
    <w:rsid w:val="00681F33"/>
    <w:rsid w:val="006857E2"/>
    <w:rsid w:val="006864B6"/>
    <w:rsid w:val="00690561"/>
    <w:rsid w:val="00692EB0"/>
    <w:rsid w:val="00696C1E"/>
    <w:rsid w:val="006A2FEE"/>
    <w:rsid w:val="006A5096"/>
    <w:rsid w:val="006A51E3"/>
    <w:rsid w:val="006B4681"/>
    <w:rsid w:val="006B4719"/>
    <w:rsid w:val="006B489B"/>
    <w:rsid w:val="006B5443"/>
    <w:rsid w:val="006B5DC3"/>
    <w:rsid w:val="006C0038"/>
    <w:rsid w:val="006C0A22"/>
    <w:rsid w:val="006C0EC7"/>
    <w:rsid w:val="006C1BF9"/>
    <w:rsid w:val="006C5A81"/>
    <w:rsid w:val="006C5E76"/>
    <w:rsid w:val="006C7521"/>
    <w:rsid w:val="006D0306"/>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492"/>
    <w:rsid w:val="006F6788"/>
    <w:rsid w:val="007034DD"/>
    <w:rsid w:val="00703EFA"/>
    <w:rsid w:val="007040E6"/>
    <w:rsid w:val="007050C6"/>
    <w:rsid w:val="00705999"/>
    <w:rsid w:val="0070782D"/>
    <w:rsid w:val="00713364"/>
    <w:rsid w:val="007141AC"/>
    <w:rsid w:val="00716229"/>
    <w:rsid w:val="007170DC"/>
    <w:rsid w:val="00717A57"/>
    <w:rsid w:val="00720CB0"/>
    <w:rsid w:val="00722AD3"/>
    <w:rsid w:val="00722C84"/>
    <w:rsid w:val="00732EC2"/>
    <w:rsid w:val="00733EA3"/>
    <w:rsid w:val="00735011"/>
    <w:rsid w:val="00736E9B"/>
    <w:rsid w:val="0074158A"/>
    <w:rsid w:val="00741B12"/>
    <w:rsid w:val="007449B0"/>
    <w:rsid w:val="0074695D"/>
    <w:rsid w:val="007508E6"/>
    <w:rsid w:val="0075267E"/>
    <w:rsid w:val="00755D0E"/>
    <w:rsid w:val="007608CD"/>
    <w:rsid w:val="007663DE"/>
    <w:rsid w:val="00767ED9"/>
    <w:rsid w:val="0077049B"/>
    <w:rsid w:val="007728EE"/>
    <w:rsid w:val="00773C9C"/>
    <w:rsid w:val="00774921"/>
    <w:rsid w:val="00774E83"/>
    <w:rsid w:val="007773DF"/>
    <w:rsid w:val="00777D13"/>
    <w:rsid w:val="007802E8"/>
    <w:rsid w:val="00780CD5"/>
    <w:rsid w:val="007931AA"/>
    <w:rsid w:val="00796596"/>
    <w:rsid w:val="007A062A"/>
    <w:rsid w:val="007A18CB"/>
    <w:rsid w:val="007A5994"/>
    <w:rsid w:val="007A7539"/>
    <w:rsid w:val="007B1EAC"/>
    <w:rsid w:val="007B4CEC"/>
    <w:rsid w:val="007B5EEB"/>
    <w:rsid w:val="007C0B0F"/>
    <w:rsid w:val="007C319A"/>
    <w:rsid w:val="007C381E"/>
    <w:rsid w:val="007C47AA"/>
    <w:rsid w:val="007C4B9C"/>
    <w:rsid w:val="007C75A7"/>
    <w:rsid w:val="007C7656"/>
    <w:rsid w:val="007D01C2"/>
    <w:rsid w:val="007D4D5C"/>
    <w:rsid w:val="007D554F"/>
    <w:rsid w:val="007D6B81"/>
    <w:rsid w:val="007D7A87"/>
    <w:rsid w:val="007E39E2"/>
    <w:rsid w:val="007E5717"/>
    <w:rsid w:val="007E71BD"/>
    <w:rsid w:val="007E7CF5"/>
    <w:rsid w:val="007E7F3E"/>
    <w:rsid w:val="007F2B3D"/>
    <w:rsid w:val="007F6D58"/>
    <w:rsid w:val="007F6DB9"/>
    <w:rsid w:val="007F71AC"/>
    <w:rsid w:val="0080134A"/>
    <w:rsid w:val="00802AB7"/>
    <w:rsid w:val="0080314C"/>
    <w:rsid w:val="00805513"/>
    <w:rsid w:val="00811B00"/>
    <w:rsid w:val="00813D40"/>
    <w:rsid w:val="00814F90"/>
    <w:rsid w:val="008224A7"/>
    <w:rsid w:val="008225C1"/>
    <w:rsid w:val="00823BAC"/>
    <w:rsid w:val="0083749C"/>
    <w:rsid w:val="0083753F"/>
    <w:rsid w:val="008400E9"/>
    <w:rsid w:val="0084143E"/>
    <w:rsid w:val="0084523B"/>
    <w:rsid w:val="00846392"/>
    <w:rsid w:val="0084738A"/>
    <w:rsid w:val="00850DC4"/>
    <w:rsid w:val="008533CF"/>
    <w:rsid w:val="008538BD"/>
    <w:rsid w:val="0085524C"/>
    <w:rsid w:val="00856D20"/>
    <w:rsid w:val="00856E6E"/>
    <w:rsid w:val="0086107E"/>
    <w:rsid w:val="0086279F"/>
    <w:rsid w:val="00862D65"/>
    <w:rsid w:val="00867DF9"/>
    <w:rsid w:val="00867F83"/>
    <w:rsid w:val="00870CEC"/>
    <w:rsid w:val="00871843"/>
    <w:rsid w:val="008745EF"/>
    <w:rsid w:val="00874805"/>
    <w:rsid w:val="008753D3"/>
    <w:rsid w:val="00877E3E"/>
    <w:rsid w:val="00881E2A"/>
    <w:rsid w:val="00883017"/>
    <w:rsid w:val="008868DB"/>
    <w:rsid w:val="008941C6"/>
    <w:rsid w:val="008A3786"/>
    <w:rsid w:val="008A3D9E"/>
    <w:rsid w:val="008A5856"/>
    <w:rsid w:val="008A5BBD"/>
    <w:rsid w:val="008A5DCB"/>
    <w:rsid w:val="008A6108"/>
    <w:rsid w:val="008B091C"/>
    <w:rsid w:val="008B3011"/>
    <w:rsid w:val="008B3253"/>
    <w:rsid w:val="008B4D2D"/>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BA5"/>
    <w:rsid w:val="008E7BF6"/>
    <w:rsid w:val="008F3013"/>
    <w:rsid w:val="008F3048"/>
    <w:rsid w:val="008F35BE"/>
    <w:rsid w:val="008F4AFE"/>
    <w:rsid w:val="008F7473"/>
    <w:rsid w:val="009002F5"/>
    <w:rsid w:val="00900C19"/>
    <w:rsid w:val="009038AB"/>
    <w:rsid w:val="00903CCE"/>
    <w:rsid w:val="00905572"/>
    <w:rsid w:val="00906A35"/>
    <w:rsid w:val="00907710"/>
    <w:rsid w:val="009119BD"/>
    <w:rsid w:val="00912072"/>
    <w:rsid w:val="00916727"/>
    <w:rsid w:val="009175D9"/>
    <w:rsid w:val="0092268B"/>
    <w:rsid w:val="00922B8C"/>
    <w:rsid w:val="0092608E"/>
    <w:rsid w:val="00931604"/>
    <w:rsid w:val="009318AA"/>
    <w:rsid w:val="009329DC"/>
    <w:rsid w:val="00934D7E"/>
    <w:rsid w:val="0093608E"/>
    <w:rsid w:val="009362DB"/>
    <w:rsid w:val="009370CB"/>
    <w:rsid w:val="00937CA5"/>
    <w:rsid w:val="0094295D"/>
    <w:rsid w:val="00943886"/>
    <w:rsid w:val="00943AF6"/>
    <w:rsid w:val="00946F6C"/>
    <w:rsid w:val="009503BA"/>
    <w:rsid w:val="00956740"/>
    <w:rsid w:val="00956824"/>
    <w:rsid w:val="0096069C"/>
    <w:rsid w:val="009608B9"/>
    <w:rsid w:val="00961527"/>
    <w:rsid w:val="009660AF"/>
    <w:rsid w:val="00966EAC"/>
    <w:rsid w:val="009701D7"/>
    <w:rsid w:val="00970C11"/>
    <w:rsid w:val="00973481"/>
    <w:rsid w:val="00975E04"/>
    <w:rsid w:val="009773D8"/>
    <w:rsid w:val="00984EFF"/>
    <w:rsid w:val="00985942"/>
    <w:rsid w:val="0098686C"/>
    <w:rsid w:val="0098793E"/>
    <w:rsid w:val="00992FEB"/>
    <w:rsid w:val="0099325C"/>
    <w:rsid w:val="00995267"/>
    <w:rsid w:val="00997E32"/>
    <w:rsid w:val="009A31A3"/>
    <w:rsid w:val="009A5838"/>
    <w:rsid w:val="009B2C54"/>
    <w:rsid w:val="009B3DF7"/>
    <w:rsid w:val="009B53B1"/>
    <w:rsid w:val="009B631B"/>
    <w:rsid w:val="009B671D"/>
    <w:rsid w:val="009B777D"/>
    <w:rsid w:val="009C3B7F"/>
    <w:rsid w:val="009C639F"/>
    <w:rsid w:val="009C771B"/>
    <w:rsid w:val="009D0191"/>
    <w:rsid w:val="009D055E"/>
    <w:rsid w:val="009D1AAB"/>
    <w:rsid w:val="009D2CA8"/>
    <w:rsid w:val="009D300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AF8"/>
    <w:rsid w:val="00A02901"/>
    <w:rsid w:val="00A0478E"/>
    <w:rsid w:val="00A11DF3"/>
    <w:rsid w:val="00A1291E"/>
    <w:rsid w:val="00A130C0"/>
    <w:rsid w:val="00A131A3"/>
    <w:rsid w:val="00A23BB5"/>
    <w:rsid w:val="00A26568"/>
    <w:rsid w:val="00A26FA2"/>
    <w:rsid w:val="00A32662"/>
    <w:rsid w:val="00A326F7"/>
    <w:rsid w:val="00A32E3D"/>
    <w:rsid w:val="00A32FDF"/>
    <w:rsid w:val="00A36859"/>
    <w:rsid w:val="00A37B7B"/>
    <w:rsid w:val="00A40F8F"/>
    <w:rsid w:val="00A41B61"/>
    <w:rsid w:val="00A44206"/>
    <w:rsid w:val="00A44D82"/>
    <w:rsid w:val="00A46CA5"/>
    <w:rsid w:val="00A47252"/>
    <w:rsid w:val="00A52927"/>
    <w:rsid w:val="00A543D1"/>
    <w:rsid w:val="00A55D00"/>
    <w:rsid w:val="00A57CC2"/>
    <w:rsid w:val="00A60B85"/>
    <w:rsid w:val="00A614A1"/>
    <w:rsid w:val="00A61A37"/>
    <w:rsid w:val="00A61FEC"/>
    <w:rsid w:val="00A621A4"/>
    <w:rsid w:val="00A66B3B"/>
    <w:rsid w:val="00A6734F"/>
    <w:rsid w:val="00A701F8"/>
    <w:rsid w:val="00A70631"/>
    <w:rsid w:val="00A71D25"/>
    <w:rsid w:val="00A72850"/>
    <w:rsid w:val="00A73A46"/>
    <w:rsid w:val="00A73D91"/>
    <w:rsid w:val="00A74565"/>
    <w:rsid w:val="00A74907"/>
    <w:rsid w:val="00A76F21"/>
    <w:rsid w:val="00A81333"/>
    <w:rsid w:val="00A81C06"/>
    <w:rsid w:val="00A8469E"/>
    <w:rsid w:val="00A860EF"/>
    <w:rsid w:val="00A8756A"/>
    <w:rsid w:val="00A913DA"/>
    <w:rsid w:val="00A9192A"/>
    <w:rsid w:val="00A9203D"/>
    <w:rsid w:val="00A93E74"/>
    <w:rsid w:val="00A955D7"/>
    <w:rsid w:val="00A957B0"/>
    <w:rsid w:val="00AA3855"/>
    <w:rsid w:val="00AA3DAE"/>
    <w:rsid w:val="00AA4680"/>
    <w:rsid w:val="00AA6DB0"/>
    <w:rsid w:val="00AB54E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232E"/>
    <w:rsid w:val="00AE4717"/>
    <w:rsid w:val="00AE5A45"/>
    <w:rsid w:val="00AE688F"/>
    <w:rsid w:val="00AF1381"/>
    <w:rsid w:val="00AF2BFD"/>
    <w:rsid w:val="00AF6412"/>
    <w:rsid w:val="00B00477"/>
    <w:rsid w:val="00B03B3A"/>
    <w:rsid w:val="00B0449D"/>
    <w:rsid w:val="00B1352D"/>
    <w:rsid w:val="00B13E5D"/>
    <w:rsid w:val="00B1573D"/>
    <w:rsid w:val="00B17CE9"/>
    <w:rsid w:val="00B206CD"/>
    <w:rsid w:val="00B20BD8"/>
    <w:rsid w:val="00B24380"/>
    <w:rsid w:val="00B24FC9"/>
    <w:rsid w:val="00B25F09"/>
    <w:rsid w:val="00B303DB"/>
    <w:rsid w:val="00B30E77"/>
    <w:rsid w:val="00B31505"/>
    <w:rsid w:val="00B33229"/>
    <w:rsid w:val="00B3384F"/>
    <w:rsid w:val="00B33D9F"/>
    <w:rsid w:val="00B37285"/>
    <w:rsid w:val="00B450DD"/>
    <w:rsid w:val="00B51292"/>
    <w:rsid w:val="00B515A1"/>
    <w:rsid w:val="00B5290A"/>
    <w:rsid w:val="00B53D3C"/>
    <w:rsid w:val="00B55276"/>
    <w:rsid w:val="00B61595"/>
    <w:rsid w:val="00B64263"/>
    <w:rsid w:val="00B6543C"/>
    <w:rsid w:val="00B662E0"/>
    <w:rsid w:val="00B66F17"/>
    <w:rsid w:val="00B67B89"/>
    <w:rsid w:val="00B70EA8"/>
    <w:rsid w:val="00B71E37"/>
    <w:rsid w:val="00B72894"/>
    <w:rsid w:val="00B748A7"/>
    <w:rsid w:val="00B77624"/>
    <w:rsid w:val="00B8079E"/>
    <w:rsid w:val="00B82CF9"/>
    <w:rsid w:val="00B83A1B"/>
    <w:rsid w:val="00B83DEE"/>
    <w:rsid w:val="00B8526E"/>
    <w:rsid w:val="00B852BC"/>
    <w:rsid w:val="00B85E34"/>
    <w:rsid w:val="00B8658B"/>
    <w:rsid w:val="00B8693D"/>
    <w:rsid w:val="00B86A65"/>
    <w:rsid w:val="00B93B84"/>
    <w:rsid w:val="00B95196"/>
    <w:rsid w:val="00B95D28"/>
    <w:rsid w:val="00B97900"/>
    <w:rsid w:val="00BA1011"/>
    <w:rsid w:val="00BA1262"/>
    <w:rsid w:val="00BA43F7"/>
    <w:rsid w:val="00BB5EE4"/>
    <w:rsid w:val="00BC4B68"/>
    <w:rsid w:val="00BC4FD7"/>
    <w:rsid w:val="00BC76DF"/>
    <w:rsid w:val="00BD09DB"/>
    <w:rsid w:val="00BD241C"/>
    <w:rsid w:val="00BD39D9"/>
    <w:rsid w:val="00BD5DE0"/>
    <w:rsid w:val="00BD6FAB"/>
    <w:rsid w:val="00BE0312"/>
    <w:rsid w:val="00BE10F7"/>
    <w:rsid w:val="00BE3A3B"/>
    <w:rsid w:val="00BE40EF"/>
    <w:rsid w:val="00BE449A"/>
    <w:rsid w:val="00BE638E"/>
    <w:rsid w:val="00BE787B"/>
    <w:rsid w:val="00BF3307"/>
    <w:rsid w:val="00BF7E57"/>
    <w:rsid w:val="00C010EC"/>
    <w:rsid w:val="00C05FB2"/>
    <w:rsid w:val="00C0693B"/>
    <w:rsid w:val="00C072BA"/>
    <w:rsid w:val="00C07EDD"/>
    <w:rsid w:val="00C10060"/>
    <w:rsid w:val="00C17F7E"/>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363B9"/>
    <w:rsid w:val="00C40419"/>
    <w:rsid w:val="00C44CEA"/>
    <w:rsid w:val="00C47692"/>
    <w:rsid w:val="00C50187"/>
    <w:rsid w:val="00C50224"/>
    <w:rsid w:val="00C50A99"/>
    <w:rsid w:val="00C529DB"/>
    <w:rsid w:val="00C55653"/>
    <w:rsid w:val="00C62D26"/>
    <w:rsid w:val="00C65119"/>
    <w:rsid w:val="00C66411"/>
    <w:rsid w:val="00C74CA8"/>
    <w:rsid w:val="00C76007"/>
    <w:rsid w:val="00C77057"/>
    <w:rsid w:val="00C77C74"/>
    <w:rsid w:val="00C80292"/>
    <w:rsid w:val="00C810F8"/>
    <w:rsid w:val="00C82306"/>
    <w:rsid w:val="00C8281D"/>
    <w:rsid w:val="00C841E1"/>
    <w:rsid w:val="00C86E67"/>
    <w:rsid w:val="00C87189"/>
    <w:rsid w:val="00C924DE"/>
    <w:rsid w:val="00C94520"/>
    <w:rsid w:val="00C94D60"/>
    <w:rsid w:val="00C958D5"/>
    <w:rsid w:val="00C9629F"/>
    <w:rsid w:val="00CA2C8E"/>
    <w:rsid w:val="00CA3174"/>
    <w:rsid w:val="00CA31B0"/>
    <w:rsid w:val="00CA35DF"/>
    <w:rsid w:val="00CA4103"/>
    <w:rsid w:val="00CA4D5B"/>
    <w:rsid w:val="00CA528A"/>
    <w:rsid w:val="00CB023D"/>
    <w:rsid w:val="00CB2C75"/>
    <w:rsid w:val="00CB3024"/>
    <w:rsid w:val="00CB3E2D"/>
    <w:rsid w:val="00CB4273"/>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1C8D"/>
    <w:rsid w:val="00CF4E79"/>
    <w:rsid w:val="00CF5565"/>
    <w:rsid w:val="00CF5568"/>
    <w:rsid w:val="00CF63A3"/>
    <w:rsid w:val="00CF6B97"/>
    <w:rsid w:val="00CF6E64"/>
    <w:rsid w:val="00D017C4"/>
    <w:rsid w:val="00D0317B"/>
    <w:rsid w:val="00D03DB0"/>
    <w:rsid w:val="00D07F00"/>
    <w:rsid w:val="00D101CC"/>
    <w:rsid w:val="00D106F6"/>
    <w:rsid w:val="00D10D72"/>
    <w:rsid w:val="00D12FBB"/>
    <w:rsid w:val="00D16361"/>
    <w:rsid w:val="00D20255"/>
    <w:rsid w:val="00D207AB"/>
    <w:rsid w:val="00D21053"/>
    <w:rsid w:val="00D21C1C"/>
    <w:rsid w:val="00D22DDF"/>
    <w:rsid w:val="00D25B1A"/>
    <w:rsid w:val="00D3038A"/>
    <w:rsid w:val="00D3060B"/>
    <w:rsid w:val="00D33BBE"/>
    <w:rsid w:val="00D33C2A"/>
    <w:rsid w:val="00D3499F"/>
    <w:rsid w:val="00D353AF"/>
    <w:rsid w:val="00D3641A"/>
    <w:rsid w:val="00D40ACB"/>
    <w:rsid w:val="00D41DDB"/>
    <w:rsid w:val="00D42C43"/>
    <w:rsid w:val="00D44DFC"/>
    <w:rsid w:val="00D455E6"/>
    <w:rsid w:val="00D464D0"/>
    <w:rsid w:val="00D508F4"/>
    <w:rsid w:val="00D54103"/>
    <w:rsid w:val="00D566D6"/>
    <w:rsid w:val="00D703DD"/>
    <w:rsid w:val="00D70C5A"/>
    <w:rsid w:val="00D766C4"/>
    <w:rsid w:val="00D776FD"/>
    <w:rsid w:val="00D807F4"/>
    <w:rsid w:val="00D8439F"/>
    <w:rsid w:val="00D8586F"/>
    <w:rsid w:val="00D93DD6"/>
    <w:rsid w:val="00D95EEB"/>
    <w:rsid w:val="00D97482"/>
    <w:rsid w:val="00D9775A"/>
    <w:rsid w:val="00DA29CC"/>
    <w:rsid w:val="00DA2F26"/>
    <w:rsid w:val="00DA3351"/>
    <w:rsid w:val="00DA54E7"/>
    <w:rsid w:val="00DA67FA"/>
    <w:rsid w:val="00DA6902"/>
    <w:rsid w:val="00DB06D5"/>
    <w:rsid w:val="00DB0FD7"/>
    <w:rsid w:val="00DB79EE"/>
    <w:rsid w:val="00DC0A6A"/>
    <w:rsid w:val="00DC1A69"/>
    <w:rsid w:val="00DC27F3"/>
    <w:rsid w:val="00DC2A3D"/>
    <w:rsid w:val="00DC6037"/>
    <w:rsid w:val="00DC74F4"/>
    <w:rsid w:val="00DC7572"/>
    <w:rsid w:val="00DD10C2"/>
    <w:rsid w:val="00DD37C9"/>
    <w:rsid w:val="00DD3AD5"/>
    <w:rsid w:val="00DD3BBA"/>
    <w:rsid w:val="00DD56C9"/>
    <w:rsid w:val="00DD5D5B"/>
    <w:rsid w:val="00DE185F"/>
    <w:rsid w:val="00DE2470"/>
    <w:rsid w:val="00DE527D"/>
    <w:rsid w:val="00DE5E33"/>
    <w:rsid w:val="00DF1039"/>
    <w:rsid w:val="00DF1843"/>
    <w:rsid w:val="00DF18EC"/>
    <w:rsid w:val="00DF5987"/>
    <w:rsid w:val="00E0202A"/>
    <w:rsid w:val="00E058FD"/>
    <w:rsid w:val="00E05B69"/>
    <w:rsid w:val="00E07F0F"/>
    <w:rsid w:val="00E126E8"/>
    <w:rsid w:val="00E138A5"/>
    <w:rsid w:val="00E167AE"/>
    <w:rsid w:val="00E20E3D"/>
    <w:rsid w:val="00E210BE"/>
    <w:rsid w:val="00E22CC4"/>
    <w:rsid w:val="00E241B0"/>
    <w:rsid w:val="00E27EE4"/>
    <w:rsid w:val="00E3036D"/>
    <w:rsid w:val="00E31AB6"/>
    <w:rsid w:val="00E34225"/>
    <w:rsid w:val="00E34586"/>
    <w:rsid w:val="00E349E3"/>
    <w:rsid w:val="00E35DA8"/>
    <w:rsid w:val="00E363A0"/>
    <w:rsid w:val="00E42056"/>
    <w:rsid w:val="00E42C25"/>
    <w:rsid w:val="00E4557A"/>
    <w:rsid w:val="00E467FB"/>
    <w:rsid w:val="00E469F2"/>
    <w:rsid w:val="00E47446"/>
    <w:rsid w:val="00E478B4"/>
    <w:rsid w:val="00E51C53"/>
    <w:rsid w:val="00E53F66"/>
    <w:rsid w:val="00E54015"/>
    <w:rsid w:val="00E54C2D"/>
    <w:rsid w:val="00E55F1B"/>
    <w:rsid w:val="00E60C49"/>
    <w:rsid w:val="00E624D8"/>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B6CC2"/>
    <w:rsid w:val="00EC1223"/>
    <w:rsid w:val="00EC1B9A"/>
    <w:rsid w:val="00EC204D"/>
    <w:rsid w:val="00EC55B9"/>
    <w:rsid w:val="00EC68D4"/>
    <w:rsid w:val="00ED06D1"/>
    <w:rsid w:val="00ED2DAA"/>
    <w:rsid w:val="00EE02E1"/>
    <w:rsid w:val="00EE197A"/>
    <w:rsid w:val="00EE1F07"/>
    <w:rsid w:val="00EE2BC6"/>
    <w:rsid w:val="00EE3711"/>
    <w:rsid w:val="00EE5074"/>
    <w:rsid w:val="00EF001C"/>
    <w:rsid w:val="00EF1A60"/>
    <w:rsid w:val="00EF2266"/>
    <w:rsid w:val="00EF291E"/>
    <w:rsid w:val="00EF49CF"/>
    <w:rsid w:val="00EF5BB7"/>
    <w:rsid w:val="00EF5ECB"/>
    <w:rsid w:val="00F02E3A"/>
    <w:rsid w:val="00F051E3"/>
    <w:rsid w:val="00F053C3"/>
    <w:rsid w:val="00F06046"/>
    <w:rsid w:val="00F1082E"/>
    <w:rsid w:val="00F131D6"/>
    <w:rsid w:val="00F13F43"/>
    <w:rsid w:val="00F1495D"/>
    <w:rsid w:val="00F15540"/>
    <w:rsid w:val="00F22859"/>
    <w:rsid w:val="00F235F9"/>
    <w:rsid w:val="00F243F8"/>
    <w:rsid w:val="00F25DB1"/>
    <w:rsid w:val="00F2785E"/>
    <w:rsid w:val="00F31BC2"/>
    <w:rsid w:val="00F32132"/>
    <w:rsid w:val="00F324BC"/>
    <w:rsid w:val="00F34CC1"/>
    <w:rsid w:val="00F361FB"/>
    <w:rsid w:val="00F364E9"/>
    <w:rsid w:val="00F366ED"/>
    <w:rsid w:val="00F401D0"/>
    <w:rsid w:val="00F427CD"/>
    <w:rsid w:val="00F43C2D"/>
    <w:rsid w:val="00F4458C"/>
    <w:rsid w:val="00F4566A"/>
    <w:rsid w:val="00F4691E"/>
    <w:rsid w:val="00F500E3"/>
    <w:rsid w:val="00F530C5"/>
    <w:rsid w:val="00F53ECE"/>
    <w:rsid w:val="00F54F4C"/>
    <w:rsid w:val="00F57715"/>
    <w:rsid w:val="00F57EF7"/>
    <w:rsid w:val="00F60177"/>
    <w:rsid w:val="00F675CC"/>
    <w:rsid w:val="00F74C58"/>
    <w:rsid w:val="00F82FF8"/>
    <w:rsid w:val="00F85489"/>
    <w:rsid w:val="00F87FAF"/>
    <w:rsid w:val="00F90A10"/>
    <w:rsid w:val="00F935F7"/>
    <w:rsid w:val="00F966CB"/>
    <w:rsid w:val="00FA09A1"/>
    <w:rsid w:val="00FA633D"/>
    <w:rsid w:val="00FA6678"/>
    <w:rsid w:val="00FA7C8D"/>
    <w:rsid w:val="00FB10B2"/>
    <w:rsid w:val="00FB1417"/>
    <w:rsid w:val="00FB42AE"/>
    <w:rsid w:val="00FB5596"/>
    <w:rsid w:val="00FC0804"/>
    <w:rsid w:val="00FC7F53"/>
    <w:rsid w:val="00FD0150"/>
    <w:rsid w:val="00FD3051"/>
    <w:rsid w:val="00FD3350"/>
    <w:rsid w:val="00FD41F4"/>
    <w:rsid w:val="00FD5BEE"/>
    <w:rsid w:val="00FD62F7"/>
    <w:rsid w:val="00FD63EB"/>
    <w:rsid w:val="00FD687C"/>
    <w:rsid w:val="00FD7ECA"/>
    <w:rsid w:val="00FE1CAC"/>
    <w:rsid w:val="00FE3278"/>
    <w:rsid w:val="00FE39BC"/>
    <w:rsid w:val="00FE3E59"/>
    <w:rsid w:val="00FE51A7"/>
    <w:rsid w:val="00FE5262"/>
    <w:rsid w:val="00FE5B2D"/>
    <w:rsid w:val="00FE6FCC"/>
    <w:rsid w:val="00FF0FF9"/>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945C585"/>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uiPriority w:val="99"/>
    <w:rsid w:val="00C77057"/>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671220911">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1906061888">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3.0/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10A283742F242909312FF09FEFA46" ma:contentTypeVersion="7" ma:contentTypeDescription="Create a new document." ma:contentTypeScope="" ma:versionID="0adfc6b4461850a370de87562bb31f35">
  <xsd:schema xmlns:xsd="http://www.w3.org/2001/XMLSchema" xmlns:xs="http://www.w3.org/2001/XMLSchema" xmlns:p="http://schemas.microsoft.com/office/2006/metadata/properties" xmlns:ns3="c76df80a-482b-4b4e-92da-b5f9bad83611" xmlns:ns4="13a8462c-84f8-4a53-b5eb-5e437b4115e8" targetNamespace="http://schemas.microsoft.com/office/2006/metadata/properties" ma:root="true" ma:fieldsID="8f59706b94b2565f38ab3534db1801a6" ns3:_="" ns4:_="">
    <xsd:import namespace="c76df80a-482b-4b4e-92da-b5f9bad83611"/>
    <xsd:import namespace="13a8462c-84f8-4a53-b5eb-5e437b4115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df80a-482b-4b4e-92da-b5f9bad83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8462c-84f8-4a53-b5eb-5e437b4115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E020A-7FB8-4549-9C07-71CF0A103961}">
  <ds:schemaRefs>
    <ds:schemaRef ds:uri="http://schemas.microsoft.com/sharepoint/v3/contenttype/forms"/>
  </ds:schemaRefs>
</ds:datastoreItem>
</file>

<file path=customXml/itemProps2.xml><?xml version="1.0" encoding="utf-8"?>
<ds:datastoreItem xmlns:ds="http://schemas.openxmlformats.org/officeDocument/2006/customXml" ds:itemID="{1989168A-6E41-4C88-9967-ACBF9BAA2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df80a-482b-4b4e-92da-b5f9bad83611"/>
    <ds:schemaRef ds:uri="13a8462c-84f8-4a53-b5eb-5e437b41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62232-4493-4A60-9980-9AF72F5F771C}">
  <ds:schemaRefs>
    <ds:schemaRef ds:uri="13a8462c-84f8-4a53-b5eb-5e437b4115e8"/>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76df80a-482b-4b4e-92da-b5f9bad836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Plant and equipment risk assessment - Air compressor</vt:lpstr>
    </vt:vector>
  </TitlesOfParts>
  <Company>DETE, Education Queensland</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Air compressor</dc:title>
  <dc:creator>CLARK, Brian</dc:creator>
  <cp:keywords>DETE, Education Queensland</cp:keywords>
  <cp:lastModifiedBy>Steven Curran</cp:lastModifiedBy>
  <cp:revision>2</cp:revision>
  <cp:lastPrinted>2011-10-11T01:20:00Z</cp:lastPrinted>
  <dcterms:created xsi:type="dcterms:W3CDTF">2022-09-16T06:25:00Z</dcterms:created>
  <dcterms:modified xsi:type="dcterms:W3CDTF">2022-09-16T06:25:00Z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0x0101000FE10A283742F242909312FF09FEFA46</vt:lpwstr>
  </property>
</Properties>
</file>