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align>center</wp:align>
                </wp:positionH>
                <wp:positionV relativeFrom="paragraph">
                  <wp:posOffset>550293</wp:posOffset>
                </wp:positionV>
                <wp:extent cx="2579370" cy="29329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08AE" w:rsidRPr="00932BA8" w:rsidRDefault="000C08AE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HEAT 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43.35pt;width:203.1pt;height:23.1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" filled="f" stroked="f" strokeweight=".5pt">
                <v:textbox>
                  <w:txbxContent>
                    <w:p w:rsidR="000C08AE" w:rsidRPr="00932BA8" w:rsidRDefault="000C08AE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HEAT GUN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OLE_LINK5"/>
      <w:bookmarkStart w:id="1" w:name="OLE_LINK6"/>
      <w:r w:rsidR="00465DC2">
        <w:rPr>
          <w:noProof/>
          <w:sz w:val="40"/>
          <w:szCs w:val="40"/>
          <w:lang w:eastAsia="zh-TW"/>
        </w:rPr>
        <w:drawing>
          <wp:inline distT="0" distB="0" distL="0" distR="0">
            <wp:extent cx="6479540" cy="8279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ding_word_banner_PE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8AE" w:rsidRDefault="000C08AE" w:rsidP="000C08AE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lang w:eastAsia="zh-TW"/>
        </w:rPr>
        <w:drawing>
          <wp:anchor distT="0" distB="0" distL="114300" distR="114300" simplePos="0" relativeHeight="251664895" behindDoc="1" locked="0" layoutInCell="1" allowOverlap="1" wp14:anchorId="3A1BB566" wp14:editId="540ADDC0">
            <wp:simplePos x="0" y="0"/>
            <wp:positionH relativeFrom="margin">
              <wp:posOffset>4941570</wp:posOffset>
            </wp:positionH>
            <wp:positionV relativeFrom="paragraph">
              <wp:posOffset>78740</wp:posOffset>
            </wp:positionV>
            <wp:extent cx="1536700" cy="1485900"/>
            <wp:effectExtent l="0" t="0" r="6350" b="0"/>
            <wp:wrapSquare wrapText="bothSides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t Air Welding Gu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DF5BBE" w:rsidRPr="00DF5BBE" w:rsidRDefault="00DF5BBE" w:rsidP="00DF5BBE"/>
    <w:p w:rsidR="000C08AE" w:rsidRPr="00203A00" w:rsidRDefault="000C08AE" w:rsidP="000C08AE">
      <w:pPr>
        <w:rPr>
          <w:color w:val="FF0000"/>
          <w:sz w:val="20"/>
        </w:rPr>
      </w:pPr>
      <w:r w:rsidRPr="00203A00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D9427C" w:rsidRPr="00D9427C">
        <w:rPr>
          <w:b/>
          <w:color w:val="FF0000"/>
          <w:sz w:val="20"/>
        </w:rPr>
        <w:t>State Library of Queensland</w:t>
      </w:r>
      <w:r w:rsidR="001D44F4">
        <w:rPr>
          <w:b/>
          <w:color w:val="FF0000"/>
          <w:sz w:val="20"/>
        </w:rPr>
        <w:t xml:space="preserve"> (State Library)</w:t>
      </w:r>
      <w:r w:rsidRPr="00203A00">
        <w:rPr>
          <w:b/>
          <w:color w:val="FF0000"/>
          <w:sz w:val="20"/>
        </w:rPr>
        <w:t xml:space="preserve"> F</w:t>
      </w:r>
      <w:r>
        <w:rPr>
          <w:b/>
          <w:color w:val="FF0000"/>
          <w:sz w:val="20"/>
        </w:rPr>
        <w:t>abrication</w:t>
      </w:r>
      <w:r w:rsidRPr="00203A00">
        <w:rPr>
          <w:b/>
          <w:color w:val="FF0000"/>
          <w:sz w:val="20"/>
        </w:rPr>
        <w:t xml:space="preserve"> L</w:t>
      </w:r>
      <w:r>
        <w:rPr>
          <w:b/>
          <w:color w:val="FF0000"/>
          <w:sz w:val="20"/>
        </w:rPr>
        <w:t>ab</w:t>
      </w:r>
      <w:r w:rsidRPr="00203A00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:rsidR="000C08AE" w:rsidRPr="002533FD" w:rsidRDefault="000C08AE" w:rsidP="000C08AE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03A00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203A00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203A00">
        <w:rPr>
          <w:rFonts w:eastAsia="SimSun" w:cs="Arial"/>
          <w:color w:val="FF0000"/>
          <w:sz w:val="20"/>
          <w:lang w:eastAsia="zh-CN"/>
        </w:rPr>
        <w:t xml:space="preserve"> (</w:t>
      </w:r>
      <w:r w:rsidRPr="00203A00">
        <w:rPr>
          <w:rFonts w:eastAsia="SimSun" w:cs="Arial"/>
          <w:b/>
          <w:color w:val="FF0000"/>
          <w:sz w:val="20"/>
          <w:lang w:eastAsia="zh-CN"/>
        </w:rPr>
        <w:t>SOP</w:t>
      </w:r>
      <w:r w:rsidRPr="00203A00">
        <w:rPr>
          <w:rFonts w:eastAsia="SimSun" w:cs="Arial"/>
          <w:color w:val="FF0000"/>
          <w:sz w:val="20"/>
          <w:lang w:eastAsia="zh-CN"/>
        </w:rPr>
        <w:t>) for information regarding the safe usage and check list for this equipment</w:t>
      </w:r>
      <w:r>
        <w:rPr>
          <w:rFonts w:eastAsia="SimSun" w:cs="Arial"/>
          <w:color w:val="000000"/>
          <w:sz w:val="20"/>
          <w:lang w:eastAsia="zh-CN"/>
        </w:rPr>
        <w:t>.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</w:t>
      </w:r>
    </w:p>
    <w:p w:rsidR="000C08AE" w:rsidRDefault="000C08AE" w:rsidP="000C08AE"/>
    <w:p w:rsidR="000C08AE" w:rsidRPr="000C08AE" w:rsidRDefault="000C08AE" w:rsidP="000C08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0C08AE">
              <w:rPr>
                <w:rFonts w:cs="Arial"/>
                <w:b/>
                <w:color w:val="000080"/>
                <w:sz w:val="20"/>
              </w:rPr>
              <w:t>Heat Gun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0C08AE">
              <w:rPr>
                <w:rFonts w:cs="Arial"/>
                <w:b/>
                <w:color w:val="000080"/>
                <w:sz w:val="20"/>
              </w:rPr>
              <w:t>Daniel Flood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0C08AE">
              <w:rPr>
                <w:rFonts w:cs="Arial"/>
                <w:b/>
                <w:color w:val="000080"/>
                <w:sz w:val="20"/>
              </w:rPr>
              <w:t>The Edge Fabrication lab</w:t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0C08AE">
              <w:rPr>
                <w:rFonts w:cs="Arial"/>
                <w:b/>
                <w:color w:val="000080"/>
                <w:sz w:val="20"/>
              </w:rPr>
              <w:t>02/03/2020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0C08AE">
              <w:rPr>
                <w:rFonts w:cs="Arial"/>
                <w:b/>
                <w:color w:val="000080"/>
                <w:sz w:val="20"/>
              </w:rPr>
              <w:t>02/03/2021</w:t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819"/>
        <w:gridCol w:w="3427"/>
      </w:tblGrid>
      <w:tr w:rsidR="00F235F9" w:rsidRPr="00A55D00" w:rsidTr="00513760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819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427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CA5907" w:rsidRPr="00A55D00" w:rsidTr="00513760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CA5907" w:rsidRPr="00630891" w:rsidRDefault="00CA5907" w:rsidP="00CA5907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CA5907" w:rsidRPr="000B5ADB" w:rsidRDefault="00CA5907" w:rsidP="00CA5907">
            <w:pPr>
              <w:rPr>
                <w:sz w:val="22"/>
                <w:szCs w:val="22"/>
              </w:rPr>
            </w:pPr>
            <w:r w:rsidRPr="00CA5907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819" w:type="dxa"/>
            <w:vAlign w:val="center"/>
          </w:tcPr>
          <w:p w:rsidR="00CA5907" w:rsidRDefault="00CA5907" w:rsidP="00CA590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before="360" w:after="240"/>
              <w:ind w:left="432"/>
              <w:rPr>
                <w:sz w:val="20"/>
              </w:rPr>
            </w:pPr>
            <w:r>
              <w:rPr>
                <w:sz w:val="20"/>
              </w:rPr>
              <w:t>When heating and shaping materials at moderate temperatures.</w:t>
            </w:r>
          </w:p>
          <w:p w:rsidR="00CA5907" w:rsidRDefault="00CA5907" w:rsidP="00CA590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before="120" w:after="240"/>
              <w:ind w:left="432"/>
              <w:rPr>
                <w:sz w:val="20"/>
              </w:rPr>
            </w:pPr>
            <w:r>
              <w:rPr>
                <w:sz w:val="20"/>
              </w:rPr>
              <w:t xml:space="preserve">When used for softening specific adhesives. </w:t>
            </w:r>
          </w:p>
          <w:p w:rsidR="00CA5907" w:rsidRDefault="00CA5907" w:rsidP="00CA590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before="120" w:after="240"/>
              <w:ind w:left="432"/>
              <w:rPr>
                <w:sz w:val="20"/>
              </w:rPr>
            </w:pPr>
            <w:r>
              <w:rPr>
                <w:sz w:val="20"/>
              </w:rPr>
              <w:t xml:space="preserve">When used with attachments that restrict or concentrate the hot air stream. </w:t>
            </w:r>
          </w:p>
          <w:p w:rsidR="00CA5907" w:rsidRPr="00177444" w:rsidRDefault="00CA5907" w:rsidP="00CA590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before="120" w:after="480"/>
              <w:ind w:left="432"/>
              <w:rPr>
                <w:sz w:val="20"/>
              </w:rPr>
            </w:pPr>
            <w:r>
              <w:rPr>
                <w:sz w:val="20"/>
              </w:rPr>
              <w:t>When the h</w:t>
            </w:r>
            <w:r w:rsidR="000C08AE">
              <w:rPr>
                <w:sz w:val="20"/>
              </w:rPr>
              <w:t>eat</w:t>
            </w:r>
            <w:r>
              <w:rPr>
                <w:sz w:val="20"/>
              </w:rPr>
              <w:t xml:space="preserve"> gun is used within </w:t>
            </w:r>
            <w:r w:rsidR="000C08AE">
              <w:rPr>
                <w:sz w:val="20"/>
              </w:rPr>
              <w:t xml:space="preserve">the fabrication lab </w:t>
            </w:r>
            <w:r>
              <w:rPr>
                <w:sz w:val="20"/>
              </w:rPr>
              <w:t>workshop environment and under supervision.</w:t>
            </w:r>
          </w:p>
        </w:tc>
        <w:tc>
          <w:tcPr>
            <w:tcW w:w="3427" w:type="dxa"/>
            <w:vAlign w:val="center"/>
          </w:tcPr>
          <w:p w:rsidR="00CA5907" w:rsidRPr="001A22D5" w:rsidRDefault="00CA5907" w:rsidP="00CA5907">
            <w:pPr>
              <w:pStyle w:val="BlockText"/>
              <w:numPr>
                <w:ilvl w:val="0"/>
                <w:numId w:val="15"/>
              </w:numPr>
              <w:tabs>
                <w:tab w:val="clear" w:pos="612"/>
                <w:tab w:val="num" w:pos="301"/>
              </w:tabs>
              <w:spacing w:before="240" w:after="24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CA5907" w:rsidRPr="000A0025" w:rsidRDefault="00CA5907" w:rsidP="000C08AE">
            <w:pPr>
              <w:spacing w:before="240" w:after="240"/>
              <w:ind w:left="300"/>
              <w:rPr>
                <w:sz w:val="20"/>
              </w:rPr>
            </w:pPr>
          </w:p>
        </w:tc>
      </w:tr>
    </w:tbl>
    <w:p w:rsidR="000A0025" w:rsidRPr="00692EB0" w:rsidRDefault="000A0025" w:rsidP="003447BD">
      <w:pPr>
        <w:pStyle w:val="BlockText"/>
        <w:spacing w:before="60" w:after="60" w:line="240" w:lineRule="auto"/>
        <w:ind w:right="0"/>
        <w:rPr>
          <w:rFonts w:cs="Arial"/>
          <w:noProof/>
        </w:rPr>
      </w:pPr>
    </w:p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0C08AE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</w:t>
            </w:r>
            <w:bookmarkStart w:id="2" w:name="_GoBack"/>
            <w:bookmarkEnd w:id="2"/>
            <w:r w:rsidR="001D44F4">
              <w:rPr>
                <w:rFonts w:cs="Arial"/>
                <w:bCs/>
                <w:iCs/>
                <w:sz w:val="20"/>
              </w:rPr>
              <w:t>State Library</w:t>
            </w:r>
            <w:r w:rsidR="000C08AE">
              <w:rPr>
                <w:rFonts w:cs="Arial"/>
                <w:bCs/>
                <w:iCs/>
                <w:sz w:val="20"/>
              </w:rPr>
              <w:t xml:space="preserve"> Staff</w:t>
            </w:r>
            <w:r>
              <w:rPr>
                <w:rFonts w:cs="Arial"/>
                <w:bCs/>
                <w:iCs/>
                <w:sz w:val="20"/>
              </w:rPr>
              <w:t xml:space="preserve">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0C08AE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0C08AE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</w:t>
            </w:r>
            <w:r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0C08AE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>
              <w:rPr>
                <w:bCs/>
                <w:iCs/>
                <w:color w:val="000080"/>
              </w:rPr>
              <w:t xml:space="preserve">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0C08AE" w:rsidRPr="00A55D00" w:rsidRDefault="00DE2470" w:rsidP="000C08AE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0C08AE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="000C08AE" w:rsidRPr="00CD5521">
              <w:rPr>
                <w:bCs/>
                <w:iCs/>
                <w:sz w:val="20"/>
              </w:rPr>
              <w:t xml:space="preserve"> A</w:t>
            </w:r>
            <w:r w:rsidR="000C08AE" w:rsidRPr="00CD5521">
              <w:rPr>
                <w:rFonts w:cs="Arial"/>
                <w:bCs/>
                <w:iCs/>
                <w:sz w:val="20"/>
              </w:rPr>
              <w:t xml:space="preserve"> Contractor</w:t>
            </w:r>
            <w:r w:rsidR="000C08AE">
              <w:rPr>
                <w:rFonts w:cs="Arial"/>
                <w:bCs/>
                <w:iCs/>
                <w:sz w:val="20"/>
              </w:rPr>
              <w:t xml:space="preserve">, other than a </w:t>
            </w:r>
            <w:r w:rsidR="001D44F4">
              <w:rPr>
                <w:rFonts w:cs="Arial"/>
                <w:bCs/>
                <w:iCs/>
                <w:sz w:val="20"/>
              </w:rPr>
              <w:t>State Library</w:t>
            </w:r>
            <w:r w:rsidR="000C08AE">
              <w:rPr>
                <w:rFonts w:cs="Arial"/>
                <w:bCs/>
                <w:iCs/>
                <w:sz w:val="20"/>
              </w:rPr>
              <w:t xml:space="preserve"> staff member, </w:t>
            </w:r>
            <w:r w:rsidR="000C08AE"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0C08AE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X   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0C08AE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F71331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sz w:val="20"/>
              </w:rPr>
              <w:t xml:space="preserve">Will any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DF5BBE">
              <w:rPr>
                <w:rFonts w:cs="Arial"/>
                <w:b/>
                <w:color w:val="000080"/>
                <w:sz w:val="20"/>
              </w:rPr>
              <w:t xml:space="preserve"> Initial training of new staff</w:t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F71331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F71331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</w:t>
            </w:r>
            <w:r w:rsidR="000C08AE">
              <w:rPr>
                <w:rFonts w:cs="Arial"/>
                <w:bCs/>
                <w:iCs/>
                <w:sz w:val="20"/>
              </w:rPr>
              <w:t>member</w:t>
            </w:r>
            <w:r w:rsidRPr="00CF6E0A">
              <w:rPr>
                <w:rFonts w:cs="Arial"/>
                <w:bCs/>
                <w:iCs/>
                <w:sz w:val="20"/>
              </w:rPr>
              <w:t xml:space="preserve">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DF5BBE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Safety Induction and </w:t>
            </w:r>
            <w:r w:rsidR="00DF5BBE">
              <w:rPr>
                <w:rFonts w:cs="Arial"/>
                <w:b/>
                <w:color w:val="000080"/>
                <w:sz w:val="20"/>
              </w:rPr>
              <w:t>under general supervision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F71331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F71331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F71331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F71331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A06B6F">
              <w:rPr>
                <w:rFonts w:cs="Arial"/>
                <w:color w:val="000000"/>
                <w:sz w:val="20"/>
              </w:rPr>
              <w:t>A process for recording student sa</w:t>
            </w:r>
            <w:r w:rsidR="00A06B6F">
              <w:rPr>
                <w:rFonts w:cs="Arial"/>
                <w:sz w:val="20"/>
              </w:rPr>
              <w:t xml:space="preserve">fety induction e.g. </w:t>
            </w:r>
            <w:r>
              <w:rPr>
                <w:rFonts w:cs="Arial"/>
                <w:sz w:val="20"/>
              </w:rPr>
              <w:t>Member</w:t>
            </w:r>
            <w:r w:rsidR="00A06B6F">
              <w:rPr>
                <w:rFonts w:cs="Arial"/>
                <w:sz w:val="20"/>
              </w:rPr>
              <w:t xml:space="preserve"> induction register</w:t>
            </w:r>
            <w:r w:rsidR="00A06B6F"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F71331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A06B6F">
              <w:rPr>
                <w:rFonts w:cs="Arial"/>
                <w:sz w:val="20"/>
              </w:rPr>
              <w:t xml:space="preserve">A process for recording staff training and experience, </w:t>
            </w:r>
            <w:r w:rsidR="00A06B6F" w:rsidRPr="00FF4247">
              <w:rPr>
                <w:rFonts w:cs="Arial"/>
                <w:sz w:val="20"/>
              </w:rPr>
              <w:t>e.g.</w:t>
            </w:r>
            <w:r w:rsidR="00A06B6F" w:rsidRPr="00FF4247">
              <w:rPr>
                <w:rFonts w:cs="Arial"/>
                <w:color w:val="000000"/>
                <w:sz w:val="20"/>
              </w:rPr>
              <w:t xml:space="preserve"> </w:t>
            </w:r>
            <w:r w:rsidR="00A06B6F" w:rsidRPr="00D6263E">
              <w:rPr>
                <w:rFonts w:cs="Arial"/>
                <w:color w:val="000000"/>
                <w:sz w:val="20"/>
              </w:rPr>
              <w:t xml:space="preserve">Staff </w:t>
            </w:r>
            <w:r w:rsidR="00A06B6F"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F71331">
              <w:rPr>
                <w:rFonts w:cs="Arial"/>
                <w:bCs/>
                <w:iCs/>
                <w:color w:val="000080"/>
                <w:sz w:val="20"/>
              </w:rPr>
              <w:t xml:space="preserve">X 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F71331">
              <w:rPr>
                <w:rFonts w:cs="Arial"/>
                <w:bCs/>
                <w:iCs/>
                <w:color w:val="000080"/>
                <w:sz w:val="20"/>
              </w:rPr>
              <w:t xml:space="preserve">X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F71331">
              <w:rPr>
                <w:rFonts w:cs="Arial"/>
                <w:bCs/>
                <w:iCs/>
                <w:color w:val="000080"/>
                <w:sz w:val="20"/>
              </w:rPr>
              <w:t xml:space="preserve">X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F71331">
              <w:rPr>
                <w:rFonts w:cs="Arial"/>
                <w:b/>
                <w:color w:val="000080"/>
                <w:sz w:val="20"/>
              </w:rPr>
              <w:t xml:space="preserve">Work zones to be assessed by supervisor before commencing work with equipment </w:t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F71331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F71331" w:rsidRPr="005E17E1" w:rsidRDefault="00F71331" w:rsidP="00F71331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F71331" w:rsidRPr="005E17E1" w:rsidRDefault="00F71331" w:rsidP="00F71331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F71331" w:rsidRPr="00997FE4" w:rsidRDefault="00F71331" w:rsidP="00F71331">
            <w:pPr>
              <w:numPr>
                <w:ilvl w:val="0"/>
                <w:numId w:val="16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F71331" w:rsidRPr="00B70012" w:rsidRDefault="00F71331" w:rsidP="00F71331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F71331" w:rsidRDefault="00F71331" w:rsidP="00F71331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F71331" w:rsidRPr="002A6993" w:rsidRDefault="00F71331" w:rsidP="00F71331">
            <w:pPr>
              <w:numPr>
                <w:ilvl w:val="0"/>
                <w:numId w:val="8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F71331" w:rsidRDefault="00F71331" w:rsidP="00F71331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F71331" w:rsidRPr="002A6993" w:rsidRDefault="00F71331" w:rsidP="00F7133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F71331" w:rsidRPr="002A6993" w:rsidRDefault="00F71331" w:rsidP="00F71331">
            <w:pPr>
              <w:numPr>
                <w:ilvl w:val="0"/>
                <w:numId w:val="1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hot air guns,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F71331" w:rsidRPr="00A55D00" w:rsidRDefault="00F71331" w:rsidP="00F71331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F71331" w:rsidRPr="00A55D00" w:rsidRDefault="00F71331" w:rsidP="00F71331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F71331" w:rsidRDefault="00F71331" w:rsidP="00F71331">
            <w:pPr>
              <w:spacing w:before="360" w:after="60"/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consider the requirements and alternates </w:t>
            </w:r>
          </w:p>
        </w:tc>
      </w:tr>
      <w:tr w:rsidR="00F71331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71331" w:rsidRPr="00A55D00" w:rsidRDefault="00F71331" w:rsidP="00F71331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F71331" w:rsidRPr="002A6993" w:rsidRDefault="00F71331" w:rsidP="00F71331">
            <w:pPr>
              <w:numPr>
                <w:ilvl w:val="0"/>
                <w:numId w:val="1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users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hot surfaces or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moving parts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71331" w:rsidRPr="00A55D00" w:rsidRDefault="00F71331" w:rsidP="00F71331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71331" w:rsidRPr="00A55D00" w:rsidRDefault="00F71331" w:rsidP="00F71331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71331" w:rsidRPr="008B5791" w:rsidRDefault="00F71331" w:rsidP="00F71331">
            <w:pPr>
              <w:spacing w:before="120" w:after="60"/>
              <w:rPr>
                <w:sz w:val="16"/>
                <w:szCs w:val="16"/>
              </w:rPr>
            </w:pPr>
            <w:r w:rsidRPr="008B579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manufacturers standards and </w:t>
            </w:r>
            <w:r w:rsidRPr="008B579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general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pre-flight checks and</w:t>
            </w:r>
            <w:r w:rsidRPr="008B579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procedures</w:t>
            </w:r>
          </w:p>
        </w:tc>
      </w:tr>
      <w:tr w:rsidR="00F71331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71331" w:rsidRPr="00A55D00" w:rsidRDefault="00F71331" w:rsidP="00F71331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F71331" w:rsidRDefault="00F71331" w:rsidP="00F71331">
            <w:pPr>
              <w:numPr>
                <w:ilvl w:val="0"/>
                <w:numId w:val="1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members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71331" w:rsidRPr="00A55D00" w:rsidRDefault="00F71331" w:rsidP="00F713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71331" w:rsidRPr="00A55D00" w:rsidRDefault="00F71331" w:rsidP="00F713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71331" w:rsidRPr="008B5791" w:rsidRDefault="00F71331" w:rsidP="00F71331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535598" w:rsidRPr="00A55D00" w:rsidTr="007A6FD2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535598" w:rsidRPr="00A55D00" w:rsidRDefault="00535598" w:rsidP="00535598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535598" w:rsidRPr="002A6993" w:rsidRDefault="00535598" w:rsidP="00535598">
            <w:pPr>
              <w:numPr>
                <w:ilvl w:val="0"/>
                <w:numId w:val="1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5598" w:rsidRPr="00A55D00" w:rsidRDefault="00F71331" w:rsidP="0053559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5598" w:rsidRPr="00A55D00" w:rsidRDefault="00535598" w:rsidP="0053559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5598" w:rsidRPr="00F71331" w:rsidRDefault="00F71331" w:rsidP="00535598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F7133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With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equipment and in SOP folder</w:t>
            </w:r>
          </w:p>
        </w:tc>
      </w:tr>
      <w:tr w:rsidR="00535598" w:rsidRPr="00A55D00" w:rsidTr="007A6FD2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535598" w:rsidRPr="002A6993" w:rsidRDefault="00535598" w:rsidP="00535598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535598" w:rsidRPr="002A6993" w:rsidRDefault="00535598" w:rsidP="00535598">
            <w:pPr>
              <w:numPr>
                <w:ilvl w:val="0"/>
                <w:numId w:val="1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 for workspaces where the hot air welding gun is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5598" w:rsidRPr="00A55D00" w:rsidRDefault="00F71331" w:rsidP="00535598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5598" w:rsidRPr="00A55D00" w:rsidRDefault="00535598" w:rsidP="00535598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5598" w:rsidRPr="00F71331" w:rsidRDefault="00F71331" w:rsidP="00535598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Supervisor to assess requirements </w:t>
            </w:r>
          </w:p>
        </w:tc>
      </w:tr>
      <w:tr w:rsidR="00535598" w:rsidRPr="00A55D00" w:rsidTr="00034187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535598" w:rsidRPr="002A6993" w:rsidRDefault="00535598" w:rsidP="00535598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535598" w:rsidRPr="002A6993" w:rsidRDefault="00535598" w:rsidP="00535598">
            <w:pPr>
              <w:numPr>
                <w:ilvl w:val="0"/>
                <w:numId w:val="1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5598" w:rsidRPr="00A55D00" w:rsidRDefault="00F71331" w:rsidP="0053559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5598" w:rsidRPr="00A55D00" w:rsidRDefault="00535598" w:rsidP="0053559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5598" w:rsidRPr="00F71331" w:rsidRDefault="00F71331" w:rsidP="00535598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SOP</w:t>
            </w:r>
          </w:p>
        </w:tc>
      </w:tr>
      <w:tr w:rsidR="00535598" w:rsidRPr="00A55D00" w:rsidTr="00034187">
        <w:trPr>
          <w:cantSplit/>
          <w:trHeight w:val="60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535598" w:rsidRPr="002A6993" w:rsidRDefault="00535598" w:rsidP="00535598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535598" w:rsidRPr="004D22AE" w:rsidRDefault="00535598" w:rsidP="00535598">
            <w:pPr>
              <w:numPr>
                <w:ilvl w:val="0"/>
                <w:numId w:val="1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535598" w:rsidRDefault="00535598" w:rsidP="0053559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535598" w:rsidRDefault="00535598" w:rsidP="0053559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35598" w:rsidRDefault="00535598" w:rsidP="0053559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35598" w:rsidRDefault="00535598" w:rsidP="0053559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35598" w:rsidRPr="002A6993" w:rsidRDefault="00535598" w:rsidP="0053559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598" w:rsidRPr="00A55D00" w:rsidRDefault="00F71331" w:rsidP="00535598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598" w:rsidRPr="00A55D00" w:rsidRDefault="00535598" w:rsidP="00535598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598" w:rsidRPr="00F71331" w:rsidRDefault="00F71331" w:rsidP="00535598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provided </w:t>
            </w:r>
          </w:p>
          <w:p w:rsidR="00535598" w:rsidRPr="00F71331" w:rsidRDefault="00535598" w:rsidP="00535598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935CC7" w:rsidRPr="00A55D00" w:rsidTr="007A6FD2">
        <w:trPr>
          <w:cantSplit/>
          <w:trHeight w:val="691"/>
        </w:trPr>
        <w:tc>
          <w:tcPr>
            <w:tcW w:w="2661" w:type="dxa"/>
            <w:vMerge w:val="restart"/>
          </w:tcPr>
          <w:p w:rsidR="00935CC7" w:rsidRDefault="00935CC7" w:rsidP="00935CC7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935CC7" w:rsidRPr="005E17E1" w:rsidRDefault="00935CC7" w:rsidP="00935C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935CC7" w:rsidRDefault="00935CC7" w:rsidP="00935CC7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935CC7" w:rsidRDefault="00935CC7" w:rsidP="00935CC7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935CC7" w:rsidRDefault="00935CC7" w:rsidP="00935CC7">
            <w:pPr>
              <w:spacing w:before="60" w:after="120"/>
              <w:rPr>
                <w:sz w:val="18"/>
                <w:szCs w:val="18"/>
              </w:rPr>
            </w:pPr>
          </w:p>
          <w:p w:rsidR="00935CC7" w:rsidRDefault="00935CC7" w:rsidP="00935CC7">
            <w:pPr>
              <w:spacing w:before="60" w:after="120"/>
              <w:rPr>
                <w:sz w:val="18"/>
                <w:szCs w:val="18"/>
              </w:rPr>
            </w:pPr>
          </w:p>
          <w:p w:rsidR="00935CC7" w:rsidRDefault="00935CC7" w:rsidP="00935CC7">
            <w:pPr>
              <w:spacing w:before="60" w:after="120"/>
              <w:rPr>
                <w:sz w:val="18"/>
                <w:szCs w:val="18"/>
              </w:rPr>
            </w:pPr>
          </w:p>
          <w:p w:rsidR="00935CC7" w:rsidRDefault="00935CC7" w:rsidP="00935CC7">
            <w:pPr>
              <w:spacing w:before="60" w:after="120"/>
              <w:rPr>
                <w:sz w:val="18"/>
                <w:szCs w:val="18"/>
              </w:rPr>
            </w:pPr>
          </w:p>
          <w:p w:rsidR="00935CC7" w:rsidRDefault="00935CC7" w:rsidP="00935CC7">
            <w:pPr>
              <w:spacing w:before="60" w:after="120"/>
              <w:rPr>
                <w:sz w:val="18"/>
                <w:szCs w:val="18"/>
              </w:rPr>
            </w:pPr>
          </w:p>
          <w:p w:rsidR="00935CC7" w:rsidRDefault="00935CC7" w:rsidP="00935CC7">
            <w:pPr>
              <w:spacing w:before="60" w:after="120"/>
              <w:rPr>
                <w:sz w:val="18"/>
                <w:szCs w:val="18"/>
              </w:rPr>
            </w:pPr>
          </w:p>
          <w:p w:rsidR="00935CC7" w:rsidRPr="00BD6FAB" w:rsidRDefault="00935CC7" w:rsidP="00935CC7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935CC7" w:rsidRPr="002A6993" w:rsidRDefault="00935CC7" w:rsidP="00935CC7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5CC7" w:rsidRPr="00A55D00" w:rsidRDefault="00935CC7" w:rsidP="00935CC7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5CC7" w:rsidRPr="00A55D00" w:rsidRDefault="00935CC7" w:rsidP="00935CC7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5CC7" w:rsidRPr="00112CF1" w:rsidRDefault="00935CC7" w:rsidP="00935CC7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Anti-slip mats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available if required</w:t>
            </w:r>
          </w:p>
        </w:tc>
      </w:tr>
      <w:tr w:rsidR="00935CC7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935CC7" w:rsidRPr="002A6993" w:rsidRDefault="00935CC7" w:rsidP="00935CC7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35CC7" w:rsidRDefault="00935CC7" w:rsidP="00935CC7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work spaces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where hot air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35CC7" w:rsidRPr="00A55D00" w:rsidRDefault="00935CC7" w:rsidP="00935CC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35CC7" w:rsidRPr="00A55D00" w:rsidRDefault="00935CC7" w:rsidP="00935CC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35CC7" w:rsidRPr="00112CF1" w:rsidRDefault="00935CC7" w:rsidP="00935CC7">
            <w:pPr>
              <w:spacing w:before="120" w:after="60"/>
              <w:rPr>
                <w:sz w:val="16"/>
                <w:szCs w:val="16"/>
              </w:rPr>
            </w:pPr>
            <w:r w:rsidRPr="002C03E9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Storage &amp;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waste disposal procedures</w:t>
            </w:r>
          </w:p>
        </w:tc>
      </w:tr>
      <w:tr w:rsidR="00935CC7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935CC7" w:rsidRPr="002A6993" w:rsidRDefault="00935CC7" w:rsidP="00935CC7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935CC7" w:rsidRDefault="00935CC7" w:rsidP="00935CC7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  <w:p w:rsidR="00935CC7" w:rsidRDefault="00935CC7" w:rsidP="00935CC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935CC7" w:rsidRDefault="00935CC7" w:rsidP="00935CC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935CC7" w:rsidRDefault="00935CC7" w:rsidP="00935CC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935CC7" w:rsidRDefault="00935CC7" w:rsidP="00935CC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935CC7" w:rsidRDefault="00935CC7" w:rsidP="00935CC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935CC7" w:rsidRDefault="00935CC7" w:rsidP="00935CC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935CC7" w:rsidRDefault="00935CC7" w:rsidP="00935CC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5CC7" w:rsidRPr="00A55D00" w:rsidRDefault="00935CC7" w:rsidP="00935CC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5CC7" w:rsidRPr="00A55D00" w:rsidRDefault="00935CC7" w:rsidP="00935CC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5CC7" w:rsidRPr="00112CF1" w:rsidRDefault="00935CC7" w:rsidP="00935CC7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535598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535598" w:rsidRPr="002A503A" w:rsidRDefault="00535598" w:rsidP="00535598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535598" w:rsidRPr="002A6993" w:rsidRDefault="00535598" w:rsidP="00535598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535598" w:rsidRPr="002A6993" w:rsidRDefault="00535598" w:rsidP="0053559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535598" w:rsidRDefault="00535598" w:rsidP="00535598">
            <w:pPr>
              <w:numPr>
                <w:ilvl w:val="0"/>
                <w:numId w:val="10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535598" w:rsidRPr="00870CEC" w:rsidRDefault="00535598" w:rsidP="00535598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535598" w:rsidRPr="002A6993" w:rsidRDefault="00535598" w:rsidP="00535598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535598" w:rsidRPr="002A6993" w:rsidRDefault="00535598" w:rsidP="00535598">
            <w:pPr>
              <w:numPr>
                <w:ilvl w:val="0"/>
                <w:numId w:val="11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535598" w:rsidRDefault="00535598" w:rsidP="005355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535598" w:rsidRDefault="00535598" w:rsidP="00535598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535598" w:rsidRDefault="00535598" w:rsidP="00535598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535598" w:rsidRDefault="00535598" w:rsidP="00535598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535598" w:rsidRPr="006A148F" w:rsidRDefault="00535598" w:rsidP="00535598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535598" w:rsidRPr="002A6993" w:rsidRDefault="00535598" w:rsidP="0053559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="00935CC7">
              <w:rPr>
                <w:rFonts w:cs="Arial"/>
                <w:sz w:val="18"/>
                <w:szCs w:val="18"/>
              </w:rPr>
              <w:t>eat</w:t>
            </w:r>
            <w:r>
              <w:rPr>
                <w:rFonts w:cs="Arial"/>
                <w:sz w:val="18"/>
                <w:szCs w:val="18"/>
              </w:rPr>
              <w:t xml:space="preserve"> guns </w:t>
            </w:r>
            <w:r w:rsidR="00935CC7">
              <w:rPr>
                <w:rFonts w:cs="Arial"/>
                <w:sz w:val="18"/>
                <w:szCs w:val="18"/>
              </w:rPr>
              <w:t>are regularly maintained to help minimise the risk of exposures t</w:t>
            </w:r>
            <w:r w:rsidR="00935CC7">
              <w:rPr>
                <w:rFonts w:cs="Arial"/>
                <w:iCs/>
                <w:sz w:val="18"/>
                <w:szCs w:val="18"/>
              </w:rPr>
              <w:t>o these hazards</w:t>
            </w:r>
            <w:r w:rsidR="00935CC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5598" w:rsidRPr="00A55D00" w:rsidRDefault="00935CC7" w:rsidP="0053559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5598" w:rsidRPr="00A55D00" w:rsidRDefault="00535598" w:rsidP="0053559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5598" w:rsidRPr="00F71331" w:rsidRDefault="00935CC7" w:rsidP="00535598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maintenance</w:t>
            </w:r>
          </w:p>
        </w:tc>
      </w:tr>
      <w:tr w:rsidR="00535598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535598" w:rsidRPr="005E17E1" w:rsidRDefault="00535598" w:rsidP="0053559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35598" w:rsidRPr="006D497C" w:rsidRDefault="00535598" w:rsidP="00535598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5598" w:rsidRPr="00A55D00" w:rsidRDefault="00935CC7" w:rsidP="0053559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5598" w:rsidRPr="00A55D00" w:rsidRDefault="00535598" w:rsidP="0053559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5598" w:rsidRPr="00F71331" w:rsidRDefault="00935CC7" w:rsidP="00535598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Service records </w:t>
            </w:r>
          </w:p>
        </w:tc>
      </w:tr>
      <w:tr w:rsidR="00535598" w:rsidRPr="00A55D00" w:rsidTr="00341AE2">
        <w:trPr>
          <w:cantSplit/>
          <w:trHeight w:val="621"/>
        </w:trPr>
        <w:tc>
          <w:tcPr>
            <w:tcW w:w="2661" w:type="dxa"/>
            <w:vMerge/>
          </w:tcPr>
          <w:p w:rsidR="00535598" w:rsidRPr="005E17E1" w:rsidRDefault="00535598" w:rsidP="0053559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35598" w:rsidRPr="004A7F5A" w:rsidRDefault="00535598" w:rsidP="00535598">
            <w:pPr>
              <w:numPr>
                <w:ilvl w:val="0"/>
                <w:numId w:val="2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935CC7">
              <w:rPr>
                <w:rFonts w:cs="Arial"/>
                <w:color w:val="000000"/>
                <w:sz w:val="18"/>
                <w:szCs w:val="18"/>
              </w:rPr>
              <w:t>Members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5598" w:rsidRPr="00A55D00" w:rsidRDefault="00935CC7" w:rsidP="0053559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5598" w:rsidRPr="00A55D00" w:rsidRDefault="00535598" w:rsidP="0053559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5598" w:rsidRPr="00F71331" w:rsidRDefault="00935CC7" w:rsidP="00535598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General safety induction </w:t>
            </w:r>
          </w:p>
        </w:tc>
      </w:tr>
      <w:tr w:rsidR="00535598" w:rsidRPr="00A55D00" w:rsidTr="00AE16FF">
        <w:trPr>
          <w:cantSplit/>
          <w:trHeight w:val="609"/>
        </w:trPr>
        <w:tc>
          <w:tcPr>
            <w:tcW w:w="2661" w:type="dxa"/>
            <w:vMerge/>
          </w:tcPr>
          <w:p w:rsidR="00535598" w:rsidRPr="005E17E1" w:rsidRDefault="00535598" w:rsidP="0053559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35598" w:rsidRPr="00E80C0E" w:rsidRDefault="00535598" w:rsidP="00535598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ducted fume and vapour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extraction systems are fully maintained,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cleaned and emptied,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operational.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5598" w:rsidRPr="00A55D00" w:rsidRDefault="00935CC7" w:rsidP="0053559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5598" w:rsidRPr="00A55D00" w:rsidRDefault="00535598" w:rsidP="0053559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5598" w:rsidRPr="00F71331" w:rsidRDefault="00935CC7" w:rsidP="00535598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general housekeeping procedures</w:t>
            </w:r>
          </w:p>
        </w:tc>
      </w:tr>
      <w:tr w:rsidR="00535598" w:rsidRPr="00A55D00" w:rsidTr="00535598">
        <w:trPr>
          <w:cantSplit/>
          <w:trHeight w:val="952"/>
        </w:trPr>
        <w:tc>
          <w:tcPr>
            <w:tcW w:w="2661" w:type="dxa"/>
            <w:vMerge/>
          </w:tcPr>
          <w:p w:rsidR="00535598" w:rsidRPr="005E17E1" w:rsidRDefault="00535598" w:rsidP="0053559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35598" w:rsidRPr="004A7F5A" w:rsidRDefault="00535598" w:rsidP="00535598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5598" w:rsidRPr="00A55D00" w:rsidRDefault="00935CC7" w:rsidP="0053559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35598" w:rsidRPr="00A55D00" w:rsidRDefault="00535598" w:rsidP="0053559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35598" w:rsidRPr="00F71331" w:rsidRDefault="00935CC7" w:rsidP="00535598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workspace risk assessment </w:t>
            </w:r>
          </w:p>
          <w:p w:rsidR="00535598" w:rsidRPr="00F71331" w:rsidRDefault="00535598" w:rsidP="00535598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535598" w:rsidRPr="00A55D00" w:rsidTr="00317DB3">
        <w:trPr>
          <w:cantSplit/>
          <w:trHeight w:val="1277"/>
        </w:trPr>
        <w:tc>
          <w:tcPr>
            <w:tcW w:w="2661" w:type="dxa"/>
            <w:vMerge/>
          </w:tcPr>
          <w:p w:rsidR="00535598" w:rsidRPr="005E17E1" w:rsidRDefault="00535598" w:rsidP="0053559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535598" w:rsidRDefault="00535598" w:rsidP="00535598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535598" w:rsidRDefault="00535598" w:rsidP="00535598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35598" w:rsidRDefault="00535598" w:rsidP="00535598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35598" w:rsidRDefault="00535598" w:rsidP="00535598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35598" w:rsidRDefault="00535598" w:rsidP="00535598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35598" w:rsidRDefault="00535598" w:rsidP="00535598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35598" w:rsidRDefault="00535598" w:rsidP="00535598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35598" w:rsidRDefault="00535598" w:rsidP="00535598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35598" w:rsidRDefault="00535598" w:rsidP="00535598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35598" w:rsidRPr="002A6993" w:rsidRDefault="00535598" w:rsidP="00535598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598" w:rsidRPr="00A55D00" w:rsidRDefault="00935CC7" w:rsidP="0053559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598" w:rsidRPr="00A55D00" w:rsidRDefault="00535598" w:rsidP="0053559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598" w:rsidRPr="00F71331" w:rsidRDefault="00935CC7" w:rsidP="00535598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 provided </w:t>
            </w:r>
            <w:r w:rsidR="00F45739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SOP requirements </w:t>
            </w:r>
          </w:p>
          <w:p w:rsidR="00535598" w:rsidRPr="00F71331" w:rsidRDefault="00535598" w:rsidP="00535598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DE0666" w:rsidRPr="00A55D00" w:rsidTr="008F5631">
        <w:trPr>
          <w:cantSplit/>
          <w:trHeight w:val="639"/>
        </w:trPr>
        <w:tc>
          <w:tcPr>
            <w:tcW w:w="2661" w:type="dxa"/>
            <w:vMerge w:val="restart"/>
          </w:tcPr>
          <w:p w:rsidR="00DE0666" w:rsidRPr="002A6993" w:rsidRDefault="00DE0666" w:rsidP="00DE0666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DE0666" w:rsidRDefault="00DE0666" w:rsidP="00DE0666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DE0666" w:rsidRPr="005E17E1" w:rsidRDefault="00DE0666" w:rsidP="00DE066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DE0666" w:rsidRDefault="00DE0666" w:rsidP="00DE0666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heat guns,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666" w:rsidRPr="00A55D00" w:rsidRDefault="00DE0666" w:rsidP="00DE066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666" w:rsidRPr="00A55D00" w:rsidRDefault="00DE0666" w:rsidP="00DE066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0666" w:rsidRPr="003501F8" w:rsidRDefault="00DE0666" w:rsidP="00DE0666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Routine checks and maintenance</w:t>
            </w:r>
          </w:p>
        </w:tc>
      </w:tr>
      <w:tr w:rsidR="00DE0666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DE0666" w:rsidRDefault="00DE0666" w:rsidP="00DE066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666" w:rsidRDefault="00DE0666" w:rsidP="00DE0666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666" w:rsidRPr="00A55D00" w:rsidRDefault="00DE0666" w:rsidP="00DE06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666" w:rsidRPr="00A55D00" w:rsidRDefault="00DE0666" w:rsidP="00DE06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666" w:rsidRPr="00112CF1" w:rsidRDefault="00DE0666" w:rsidP="00DE0666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Annual test and tag for corded and battery charging units</w:t>
            </w:r>
          </w:p>
        </w:tc>
      </w:tr>
      <w:tr w:rsidR="00DE0666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DE0666" w:rsidRDefault="00DE0666" w:rsidP="00DE066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E0666" w:rsidRPr="00F361FB" w:rsidRDefault="00DE0666" w:rsidP="00DE066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666" w:rsidRPr="00A55D00" w:rsidRDefault="00DE0666" w:rsidP="00DE06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E0666" w:rsidRPr="00A55D00" w:rsidRDefault="00DE0666" w:rsidP="00DE06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E0666" w:rsidRPr="00112CF1" w:rsidRDefault="00DE0666" w:rsidP="00DE0666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Standard LOTO procedures</w:t>
            </w:r>
          </w:p>
        </w:tc>
      </w:tr>
      <w:tr w:rsidR="00591034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591034" w:rsidRDefault="00591034" w:rsidP="00591034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591034" w:rsidRPr="00DF5BBE" w:rsidRDefault="00591034" w:rsidP="00591034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1034" w:rsidRPr="00A55D00" w:rsidRDefault="00DE0666" w:rsidP="00591034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1034" w:rsidRPr="00A55D00" w:rsidRDefault="00591034" w:rsidP="00591034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1034" w:rsidRPr="00F71331" w:rsidRDefault="00DE0666" w:rsidP="00591034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Service records</w:t>
            </w:r>
          </w:p>
          <w:p w:rsidR="00591034" w:rsidRPr="00F71331" w:rsidRDefault="00591034" w:rsidP="00591034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591034" w:rsidRPr="00A55D00" w:rsidTr="008F5631">
        <w:trPr>
          <w:cantSplit/>
          <w:trHeight w:val="189"/>
        </w:trPr>
        <w:tc>
          <w:tcPr>
            <w:tcW w:w="2661" w:type="dxa"/>
            <w:vMerge w:val="restart"/>
          </w:tcPr>
          <w:p w:rsidR="00591034" w:rsidRPr="005E17E1" w:rsidRDefault="00591034" w:rsidP="00591034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Exposure:</w:t>
            </w:r>
          </w:p>
          <w:p w:rsidR="00591034" w:rsidRPr="00256A8E" w:rsidRDefault="00591034" w:rsidP="00591034">
            <w:pPr>
              <w:numPr>
                <w:ilvl w:val="0"/>
                <w:numId w:val="19"/>
              </w:numPr>
              <w:tabs>
                <w:tab w:val="clear" w:pos="644"/>
              </w:tabs>
              <w:spacing w:before="240"/>
              <w:ind w:left="317" w:hanging="317"/>
              <w:rPr>
                <w:sz w:val="18"/>
                <w:szCs w:val="18"/>
              </w:rPr>
            </w:pPr>
            <w:r w:rsidRPr="002A6993">
              <w:rPr>
                <w:b/>
                <w:sz w:val="20"/>
              </w:rPr>
              <w:t>Heat</w:t>
            </w:r>
            <w:r>
              <w:rPr>
                <w:b/>
                <w:sz w:val="20"/>
              </w:rPr>
              <w:t xml:space="preserve">, Burns and </w:t>
            </w:r>
            <w:r w:rsidRPr="00256A8E">
              <w:rPr>
                <w:b/>
                <w:sz w:val="20"/>
              </w:rPr>
              <w:t>Scalds</w:t>
            </w:r>
          </w:p>
          <w:p w:rsidR="00591034" w:rsidRPr="002C43BD" w:rsidRDefault="00591034" w:rsidP="0059103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the</w:t>
            </w:r>
            <w:r w:rsidRPr="002C4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plant </w:t>
            </w:r>
            <w:r w:rsidRPr="002C43BD">
              <w:rPr>
                <w:sz w:val="18"/>
                <w:szCs w:val="18"/>
              </w:rPr>
              <w:t xml:space="preserve">operator </w:t>
            </w:r>
            <w:r>
              <w:rPr>
                <w:sz w:val="18"/>
                <w:szCs w:val="18"/>
              </w:rPr>
              <w:t xml:space="preserve">be exposed to heating elements, exposed flame, flashback, molten metals or hot fluids likely to cause scalding or burning? Humid and hot work environments are often </w:t>
            </w:r>
            <w:r>
              <w:rPr>
                <w:sz w:val="18"/>
                <w:szCs w:val="18"/>
              </w:rPr>
              <w:lastRenderedPageBreak/>
              <w:t>uncomfortable resulting in stress and low productivity.</w:t>
            </w:r>
          </w:p>
          <w:p w:rsidR="00591034" w:rsidRDefault="00591034" w:rsidP="00591034">
            <w:pPr>
              <w:numPr>
                <w:ilvl w:val="0"/>
                <w:numId w:val="18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591034" w:rsidRDefault="00591034" w:rsidP="00591034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591034" w:rsidRDefault="00591034" w:rsidP="00591034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 xml:space="preserve">hazardous or toxic chemicals such as </w:t>
            </w:r>
            <w:r>
              <w:rPr>
                <w:sz w:val="18"/>
                <w:szCs w:val="18"/>
              </w:rPr>
              <w:t>oils, greases, coolants, volatile vapours, fumes or airborne toxic particulates?</w:t>
            </w:r>
          </w:p>
          <w:p w:rsidR="00591034" w:rsidRPr="002568E6" w:rsidRDefault="00591034" w:rsidP="00591034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591034" w:rsidRPr="002A6993" w:rsidRDefault="00591034" w:rsidP="00591034">
            <w:pPr>
              <w:numPr>
                <w:ilvl w:val="0"/>
                <w:numId w:val="5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H</w:t>
            </w:r>
            <w:r w:rsidR="00DE0666">
              <w:rPr>
                <w:rFonts w:cs="Arial"/>
                <w:sz w:val="18"/>
                <w:szCs w:val="18"/>
              </w:rPr>
              <w:t>eat</w:t>
            </w:r>
            <w:r>
              <w:rPr>
                <w:rFonts w:cs="Arial"/>
                <w:sz w:val="18"/>
                <w:szCs w:val="18"/>
              </w:rPr>
              <w:t xml:space="preserve"> guns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>inspected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 xml:space="preserve">ed </w:t>
            </w:r>
            <w:r w:rsidRPr="006D497C">
              <w:rPr>
                <w:rFonts w:cs="Arial"/>
                <w:sz w:val="18"/>
                <w:szCs w:val="18"/>
              </w:rPr>
              <w:t xml:space="preserve">to help </w:t>
            </w:r>
            <w:r>
              <w:rPr>
                <w:rFonts w:cs="Arial"/>
                <w:iCs/>
                <w:sz w:val="18"/>
                <w:szCs w:val="18"/>
              </w:rPr>
              <w:t xml:space="preserve">minimise the risk of exposure to </w:t>
            </w:r>
            <w:r>
              <w:rPr>
                <w:rFonts w:cs="Arial"/>
                <w:sz w:val="18"/>
                <w:szCs w:val="18"/>
              </w:rPr>
              <w:t>the very hot metal surfaces generated at the nozzle and the extremely hot expelled air.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1034" w:rsidRPr="00A55D00" w:rsidRDefault="00DE0666" w:rsidP="0059103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1034" w:rsidRPr="00A55D00" w:rsidRDefault="00591034" w:rsidP="0059103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1034" w:rsidRPr="00F71331" w:rsidRDefault="00DE0666" w:rsidP="00591034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Routine checks and maintenance</w:t>
            </w:r>
          </w:p>
        </w:tc>
      </w:tr>
      <w:tr w:rsidR="00591034" w:rsidRPr="00A55D00" w:rsidTr="008F5631">
        <w:trPr>
          <w:cantSplit/>
          <w:trHeight w:val="446"/>
        </w:trPr>
        <w:tc>
          <w:tcPr>
            <w:tcW w:w="2661" w:type="dxa"/>
            <w:vMerge/>
          </w:tcPr>
          <w:p w:rsidR="00591034" w:rsidRPr="005E17E1" w:rsidRDefault="00591034" w:rsidP="00591034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91034" w:rsidRPr="006D497C" w:rsidRDefault="00591034" w:rsidP="00591034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tools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91034" w:rsidRPr="00A55D00" w:rsidRDefault="00DE0666" w:rsidP="0059103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91034" w:rsidRPr="00A55D00" w:rsidRDefault="00591034" w:rsidP="0059103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91034" w:rsidRPr="00F71331" w:rsidRDefault="00DE0666" w:rsidP="00591034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Service records</w:t>
            </w:r>
          </w:p>
        </w:tc>
      </w:tr>
      <w:tr w:rsidR="00591034" w:rsidRPr="00A55D00" w:rsidTr="00CA2D1A">
        <w:trPr>
          <w:cantSplit/>
          <w:trHeight w:val="186"/>
        </w:trPr>
        <w:tc>
          <w:tcPr>
            <w:tcW w:w="2661" w:type="dxa"/>
            <w:vMerge/>
          </w:tcPr>
          <w:p w:rsidR="00591034" w:rsidRPr="005E17E1" w:rsidRDefault="00591034" w:rsidP="00591034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91034" w:rsidRPr="002A6993" w:rsidRDefault="00591034" w:rsidP="00591034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potentially hazardous waste materials or toxic vapours resulting from this h</w:t>
            </w:r>
            <w:r w:rsidR="00DE0666">
              <w:rPr>
                <w:rFonts w:cs="Arial"/>
                <w:color w:val="000000"/>
                <w:sz w:val="18"/>
                <w:szCs w:val="18"/>
              </w:rPr>
              <w:t xml:space="preserve">eating </w:t>
            </w:r>
            <w:r>
              <w:rPr>
                <w:rFonts w:cs="Arial"/>
                <w:color w:val="000000"/>
                <w:sz w:val="18"/>
                <w:szCs w:val="18"/>
              </w:rPr>
              <w:t>process are monitored and managed.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91034" w:rsidRPr="00A55D00" w:rsidRDefault="00DE0666" w:rsidP="0059103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91034" w:rsidRPr="00A55D00" w:rsidRDefault="00591034" w:rsidP="0059103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91034" w:rsidRPr="00F71331" w:rsidRDefault="00DE0666" w:rsidP="00591034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Active supervision and general housekeeping procedures </w:t>
            </w:r>
          </w:p>
        </w:tc>
      </w:tr>
      <w:tr w:rsidR="00591034" w:rsidRPr="00A55D00" w:rsidTr="00591034">
        <w:trPr>
          <w:cantSplit/>
          <w:trHeight w:val="399"/>
        </w:trPr>
        <w:tc>
          <w:tcPr>
            <w:tcW w:w="2661" w:type="dxa"/>
            <w:vMerge/>
          </w:tcPr>
          <w:p w:rsidR="00591034" w:rsidRPr="005E17E1" w:rsidRDefault="00591034" w:rsidP="00591034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91034" w:rsidRDefault="00591034" w:rsidP="00591034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DE0666">
              <w:rPr>
                <w:rFonts w:cs="Arial"/>
                <w:color w:val="000000"/>
                <w:sz w:val="18"/>
                <w:szCs w:val="18"/>
              </w:rPr>
              <w:t>Members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91034" w:rsidRPr="00A55D00" w:rsidRDefault="00DE0666" w:rsidP="0059103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91034" w:rsidRPr="00A55D00" w:rsidRDefault="00591034" w:rsidP="0059103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91034" w:rsidRPr="00F71331" w:rsidRDefault="00DE0666" w:rsidP="00591034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Safety induction </w:t>
            </w:r>
          </w:p>
        </w:tc>
      </w:tr>
      <w:tr w:rsidR="00591034" w:rsidRPr="00A55D00" w:rsidTr="00591034">
        <w:trPr>
          <w:cantSplit/>
          <w:trHeight w:val="778"/>
        </w:trPr>
        <w:tc>
          <w:tcPr>
            <w:tcW w:w="2661" w:type="dxa"/>
            <w:vMerge/>
          </w:tcPr>
          <w:p w:rsidR="00591034" w:rsidRPr="005E17E1" w:rsidRDefault="00591034" w:rsidP="00591034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91034" w:rsidRDefault="00591034" w:rsidP="00591034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 in all workspaces where the h</w:t>
            </w:r>
            <w:r w:rsidR="00DE0666">
              <w:rPr>
                <w:rFonts w:cs="Arial"/>
                <w:sz w:val="18"/>
                <w:szCs w:val="18"/>
              </w:rPr>
              <w:t>eat</w:t>
            </w:r>
            <w:r>
              <w:rPr>
                <w:rFonts w:cs="Arial"/>
                <w:sz w:val="18"/>
                <w:szCs w:val="18"/>
              </w:rPr>
              <w:t xml:space="preserve"> gun is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91034" w:rsidRPr="00A55D00" w:rsidRDefault="00591034" w:rsidP="0059103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91034" w:rsidRPr="00A55D00" w:rsidRDefault="00DE0666" w:rsidP="0059103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91034" w:rsidRPr="00F71331" w:rsidRDefault="00DE0666" w:rsidP="00591034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To be assessed by the supervisor before use.</w:t>
            </w:r>
          </w:p>
        </w:tc>
      </w:tr>
      <w:tr w:rsidR="00591034" w:rsidRPr="00A55D00" w:rsidTr="00591034">
        <w:trPr>
          <w:cantSplit/>
          <w:trHeight w:val="1521"/>
        </w:trPr>
        <w:tc>
          <w:tcPr>
            <w:tcW w:w="2661" w:type="dxa"/>
            <w:vMerge/>
          </w:tcPr>
          <w:p w:rsidR="00591034" w:rsidRPr="005E17E1" w:rsidRDefault="00591034" w:rsidP="00591034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91034" w:rsidRPr="00194676" w:rsidRDefault="00591034" w:rsidP="00591034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591034" w:rsidRDefault="00591034" w:rsidP="0059103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591034" w:rsidRPr="002A6993" w:rsidRDefault="00591034" w:rsidP="0059103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1034" w:rsidRPr="00A55D00" w:rsidRDefault="00DE0666" w:rsidP="0059103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1034" w:rsidRPr="00A55D00" w:rsidRDefault="00591034" w:rsidP="0059103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1034" w:rsidRPr="00F71331" w:rsidRDefault="00DE0666" w:rsidP="00591034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provided </w:t>
            </w:r>
          </w:p>
        </w:tc>
      </w:tr>
      <w:tr w:rsidR="002603B5" w:rsidRPr="00A55D00" w:rsidTr="00591034">
        <w:trPr>
          <w:cantSplit/>
          <w:trHeight w:val="824"/>
        </w:trPr>
        <w:tc>
          <w:tcPr>
            <w:tcW w:w="2661" w:type="dxa"/>
            <w:vMerge w:val="restart"/>
          </w:tcPr>
          <w:p w:rsidR="002603B5" w:rsidRPr="005E17E1" w:rsidRDefault="002603B5" w:rsidP="002603B5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2603B5" w:rsidRPr="005E17E1" w:rsidRDefault="002603B5" w:rsidP="002603B5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2603B5" w:rsidRDefault="002603B5" w:rsidP="002603B5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2603B5" w:rsidRDefault="002603B5" w:rsidP="00260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2603B5" w:rsidRDefault="002603B5" w:rsidP="002603B5">
            <w:pPr>
              <w:rPr>
                <w:sz w:val="18"/>
                <w:szCs w:val="18"/>
              </w:rPr>
            </w:pPr>
          </w:p>
          <w:p w:rsidR="002603B5" w:rsidRPr="00BD6FAB" w:rsidRDefault="002603B5" w:rsidP="002603B5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603B5" w:rsidRPr="002A6993" w:rsidRDefault="002603B5" w:rsidP="002603B5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03B5" w:rsidRPr="00A55D00" w:rsidRDefault="002603B5" w:rsidP="002603B5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03B5" w:rsidRPr="00A55D00" w:rsidRDefault="002603B5" w:rsidP="002603B5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03B5" w:rsidRPr="00112CF1" w:rsidRDefault="002603B5" w:rsidP="002603B5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Use of standard working bench heights and adjustable stands as required</w:t>
            </w:r>
            <w:r w:rsidR="00861F88">
              <w:rPr>
                <w:rFonts w:cs="Arial"/>
                <w:b/>
                <w:color w:val="000080"/>
                <w:sz w:val="16"/>
                <w:szCs w:val="16"/>
              </w:rPr>
              <w:t>. As per workspace risk assessment.</w:t>
            </w:r>
          </w:p>
        </w:tc>
      </w:tr>
      <w:tr w:rsidR="002603B5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2603B5" w:rsidRDefault="002603B5" w:rsidP="002603B5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603B5" w:rsidRPr="002A6993" w:rsidRDefault="002603B5" w:rsidP="002603B5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Sufficient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workspace is provided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603B5" w:rsidRPr="00A55D00" w:rsidRDefault="002603B5" w:rsidP="002603B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603B5" w:rsidRPr="00A55D00" w:rsidRDefault="002603B5" w:rsidP="002603B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603B5" w:rsidRPr="00112CF1" w:rsidRDefault="002603B5" w:rsidP="002603B5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Supervisor to assess </w:t>
            </w:r>
            <w:proofErr w:type="gramStart"/>
            <w:r>
              <w:rPr>
                <w:rFonts w:cs="Arial"/>
                <w:b/>
                <w:color w:val="000080"/>
                <w:sz w:val="16"/>
                <w:szCs w:val="16"/>
              </w:rPr>
              <w:t>work space</w:t>
            </w:r>
            <w:proofErr w:type="gramEnd"/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 requirements</w:t>
            </w:r>
          </w:p>
        </w:tc>
      </w:tr>
      <w:tr w:rsidR="002603B5" w:rsidRPr="00A55D00" w:rsidTr="008F5631">
        <w:trPr>
          <w:cantSplit/>
          <w:trHeight w:val="728"/>
        </w:trPr>
        <w:tc>
          <w:tcPr>
            <w:tcW w:w="2661" w:type="dxa"/>
            <w:vMerge/>
          </w:tcPr>
          <w:p w:rsidR="002603B5" w:rsidRDefault="002603B5" w:rsidP="002603B5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603B5" w:rsidRPr="002A6993" w:rsidRDefault="002603B5" w:rsidP="002603B5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603B5" w:rsidRPr="00A55D00" w:rsidRDefault="002603B5" w:rsidP="002603B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603B5" w:rsidRPr="00A55D00" w:rsidRDefault="002603B5" w:rsidP="002603B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603B5" w:rsidRPr="00112CF1" w:rsidRDefault="002603B5" w:rsidP="002603B5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standard housekeeping procedures</w:t>
            </w:r>
          </w:p>
        </w:tc>
      </w:tr>
      <w:tr w:rsidR="002603B5" w:rsidRPr="00A55D00" w:rsidTr="00253231">
        <w:trPr>
          <w:cantSplit/>
          <w:trHeight w:val="796"/>
        </w:trPr>
        <w:tc>
          <w:tcPr>
            <w:tcW w:w="2661" w:type="dxa"/>
            <w:vMerge/>
          </w:tcPr>
          <w:p w:rsidR="002603B5" w:rsidRDefault="002603B5" w:rsidP="002603B5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603B5" w:rsidRDefault="002603B5" w:rsidP="002603B5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3B5" w:rsidRPr="00A55D00" w:rsidRDefault="002603B5" w:rsidP="002603B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3B5" w:rsidRPr="00A55D00" w:rsidRDefault="002603B5" w:rsidP="002603B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3B5" w:rsidRPr="00112CF1" w:rsidRDefault="002603B5" w:rsidP="002603B5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safety and manual handling training.</w:t>
            </w:r>
          </w:p>
        </w:tc>
      </w:tr>
      <w:tr w:rsidR="002603B5" w:rsidRPr="00A55D00" w:rsidTr="00DF5BBE">
        <w:trPr>
          <w:cantSplit/>
          <w:trHeight w:val="914"/>
        </w:trPr>
        <w:tc>
          <w:tcPr>
            <w:tcW w:w="2661" w:type="dxa"/>
            <w:vMerge w:val="restart"/>
          </w:tcPr>
          <w:p w:rsidR="002603B5" w:rsidRPr="002A6993" w:rsidRDefault="002603B5" w:rsidP="002603B5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2603B5" w:rsidRDefault="002603B5" w:rsidP="002603B5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2603B5" w:rsidRDefault="002603B5" w:rsidP="002603B5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2603B5" w:rsidRDefault="002603B5" w:rsidP="002603B5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2603B5" w:rsidRDefault="002603B5" w:rsidP="002603B5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2603B5" w:rsidRDefault="002603B5" w:rsidP="002603B5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2603B5" w:rsidRDefault="002603B5" w:rsidP="002603B5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F45739" w:rsidRPr="00F45739" w:rsidRDefault="00F45739" w:rsidP="00F457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603B5" w:rsidRPr="002A6993" w:rsidRDefault="002603B5" w:rsidP="002603B5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03B5" w:rsidRPr="00A55D00" w:rsidRDefault="002603B5" w:rsidP="002603B5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03B5" w:rsidRPr="00A55D00" w:rsidRDefault="002603B5" w:rsidP="002603B5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03B5" w:rsidRPr="00112CF1" w:rsidRDefault="002603B5" w:rsidP="002603B5">
            <w:pPr>
              <w:spacing w:before="360" w:after="60"/>
              <w:rPr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b/>
                <w:color w:val="000080"/>
                <w:sz w:val="16"/>
                <w:szCs w:val="16"/>
              </w:rPr>
              <w:t>s per Australian Standards</w:t>
            </w:r>
          </w:p>
        </w:tc>
      </w:tr>
      <w:tr w:rsidR="002603B5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603B5" w:rsidRDefault="002603B5" w:rsidP="002603B5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603B5" w:rsidRDefault="002603B5" w:rsidP="002603B5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603B5" w:rsidRPr="00A55D00" w:rsidRDefault="002603B5" w:rsidP="002603B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603B5" w:rsidRPr="00A55D00" w:rsidRDefault="002603B5" w:rsidP="002603B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603B5" w:rsidRPr="00112CF1" w:rsidRDefault="002603B5" w:rsidP="002603B5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Fire &amp; Evac training.</w:t>
            </w:r>
          </w:p>
        </w:tc>
      </w:tr>
      <w:tr w:rsidR="002603B5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603B5" w:rsidRDefault="002603B5" w:rsidP="002603B5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603B5" w:rsidRDefault="002603B5" w:rsidP="002603B5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603B5" w:rsidRPr="00A55D00" w:rsidRDefault="002603B5" w:rsidP="002603B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603B5" w:rsidRPr="00A55D00" w:rsidRDefault="002603B5" w:rsidP="002603B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603B5" w:rsidRPr="00A23141" w:rsidRDefault="002603B5" w:rsidP="002603B5">
            <w:pPr>
              <w:spacing w:before="120" w:after="60"/>
              <w:rPr>
                <w:rFonts w:cs="Arial"/>
                <w:b/>
                <w:color w:val="000080"/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 per Australian building codes</w:t>
            </w:r>
          </w:p>
        </w:tc>
      </w:tr>
      <w:tr w:rsidR="002603B5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603B5" w:rsidRDefault="002603B5" w:rsidP="002603B5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603B5" w:rsidRDefault="002603B5" w:rsidP="002603B5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2603B5" w:rsidRPr="00253231" w:rsidRDefault="002603B5" w:rsidP="002603B5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3B5" w:rsidRPr="00A55D00" w:rsidRDefault="002603B5" w:rsidP="002603B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3B5" w:rsidRPr="00A55D00" w:rsidRDefault="002603B5" w:rsidP="002603B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3B5" w:rsidRPr="00A23141" w:rsidRDefault="002603B5" w:rsidP="002603B5">
            <w:pPr>
              <w:spacing w:before="120" w:after="60"/>
              <w:rPr>
                <w:rFonts w:cs="Arial"/>
                <w:b/>
                <w:color w:val="000080"/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 per Australian building codes</w:t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0D7640" w:rsidRDefault="000D7640" w:rsidP="00D30FA1"/>
          <w:p w:rsidR="000D7640" w:rsidRPr="00D30FA1" w:rsidRDefault="000D7640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21"/>
        <w:gridCol w:w="2292"/>
        <w:gridCol w:w="2668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</w:t>
            </w:r>
            <w:proofErr w:type="gramStart"/>
            <w:r w:rsidRPr="00D937A5">
              <w:rPr>
                <w:sz w:val="20"/>
              </w:rPr>
              <w:t>by:</w:t>
            </w:r>
            <w:proofErr w:type="gramEnd"/>
            <w:r w:rsidRPr="00D937A5">
              <w:rPr>
                <w:sz w:val="20"/>
              </w:rPr>
              <w:t xml:space="preserve">   </w:t>
            </w:r>
            <w:r w:rsidR="00F71331">
              <w:rPr>
                <w:rFonts w:cs="Arial"/>
                <w:color w:val="000080"/>
                <w:sz w:val="20"/>
              </w:rPr>
              <w:t>Simon McKellar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="00F71331">
              <w:rPr>
                <w:rFonts w:cs="Arial"/>
                <w:color w:val="000080"/>
                <w:sz w:val="20"/>
              </w:rPr>
              <w:t>02/03/2020</w:t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D44F4">
              <w:rPr>
                <w:rFonts w:cs="Arial"/>
                <w:b/>
                <w:color w:val="000080"/>
                <w:sz w:val="22"/>
              </w:rPr>
            </w:r>
            <w:r w:rsidR="001D44F4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D44F4">
              <w:rPr>
                <w:rFonts w:cs="Arial"/>
                <w:b/>
                <w:color w:val="000080"/>
                <w:sz w:val="22"/>
              </w:rPr>
            </w:r>
            <w:r w:rsidR="001D44F4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D44F4">
              <w:rPr>
                <w:rFonts w:cs="Arial"/>
                <w:b/>
                <w:color w:val="000080"/>
                <w:sz w:val="22"/>
              </w:rPr>
            </w:r>
            <w:r w:rsidR="001D44F4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591034" w:rsidRDefault="00591034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91034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F71331" w:rsidP="005C2C70">
            <w:pPr>
              <w:pStyle w:val="Heading2"/>
              <w:spacing w:before="180" w:after="120" w:line="240" w:lineRule="auto"/>
            </w:pPr>
            <w:r>
              <w:rPr>
                <w:sz w:val="20"/>
              </w:rPr>
              <w:t>S</w:t>
            </w:r>
            <w:r w:rsidR="008F3013" w:rsidRPr="00020776">
              <w:rPr>
                <w:sz w:val="20"/>
              </w:rPr>
              <w:t xml:space="preserve">taff members involved in the use of this risk assessment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91034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CA5907">
            <w:pPr>
              <w:numPr>
                <w:ilvl w:val="0"/>
                <w:numId w:val="14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CA5907">
            <w:pPr>
              <w:numPr>
                <w:ilvl w:val="0"/>
                <w:numId w:val="14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CA5907">
            <w:pPr>
              <w:numPr>
                <w:ilvl w:val="0"/>
                <w:numId w:val="14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CA5907">
            <w:pPr>
              <w:numPr>
                <w:ilvl w:val="0"/>
                <w:numId w:val="14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CA5907">
            <w:pPr>
              <w:numPr>
                <w:ilvl w:val="0"/>
                <w:numId w:val="14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CA5907">
            <w:pPr>
              <w:numPr>
                <w:ilvl w:val="0"/>
                <w:numId w:val="14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CA5907">
            <w:pPr>
              <w:numPr>
                <w:ilvl w:val="0"/>
                <w:numId w:val="14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CA5907">
            <w:pPr>
              <w:numPr>
                <w:ilvl w:val="0"/>
                <w:numId w:val="14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0D7640" w:rsidRDefault="000D7640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CA5907">
            <w:pPr>
              <w:numPr>
                <w:ilvl w:val="0"/>
                <w:numId w:val="1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CA5907">
            <w:pPr>
              <w:numPr>
                <w:ilvl w:val="0"/>
                <w:numId w:val="1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F71331" w:rsidP="00CA5907">
            <w:pPr>
              <w:numPr>
                <w:ilvl w:val="0"/>
                <w:numId w:val="1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CA5907">
            <w:pPr>
              <w:numPr>
                <w:ilvl w:val="0"/>
                <w:numId w:val="1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CA5907">
            <w:pPr>
              <w:numPr>
                <w:ilvl w:val="0"/>
                <w:numId w:val="1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F71331" w:rsidP="00CA5907">
            <w:pPr>
              <w:numPr>
                <w:ilvl w:val="0"/>
                <w:numId w:val="1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CA5907">
            <w:pPr>
              <w:numPr>
                <w:ilvl w:val="0"/>
                <w:numId w:val="1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CA5907">
            <w:pPr>
              <w:numPr>
                <w:ilvl w:val="0"/>
                <w:numId w:val="1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F71331" w:rsidP="00CA5907">
            <w:pPr>
              <w:numPr>
                <w:ilvl w:val="0"/>
                <w:numId w:val="1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CA5907">
            <w:pPr>
              <w:numPr>
                <w:ilvl w:val="0"/>
                <w:numId w:val="1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CA5907">
            <w:pPr>
              <w:numPr>
                <w:ilvl w:val="0"/>
                <w:numId w:val="1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F71331" w:rsidP="00CA5907">
            <w:pPr>
              <w:numPr>
                <w:ilvl w:val="0"/>
                <w:numId w:val="1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</w:r>
            <w:r w:rsidR="001D44F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F71331" w:rsidRDefault="00F71331" w:rsidP="00F71331">
      <w:pPr>
        <w:tabs>
          <w:tab w:val="left" w:pos="413"/>
        </w:tabs>
      </w:pPr>
    </w:p>
    <w:p w:rsidR="00302C75" w:rsidRDefault="00302C75" w:rsidP="00F71331">
      <w:pPr>
        <w:tabs>
          <w:tab w:val="left" w:pos="413"/>
        </w:tabs>
      </w:pPr>
    </w:p>
    <w:p w:rsidR="00302C75" w:rsidRDefault="00302C75" w:rsidP="00F71331">
      <w:pPr>
        <w:tabs>
          <w:tab w:val="left" w:pos="413"/>
        </w:tabs>
      </w:pPr>
    </w:p>
    <w:p w:rsidR="00302C75" w:rsidRPr="002A5F92" w:rsidRDefault="00302C75" w:rsidP="00302C75">
      <w:pPr>
        <w:jc w:val="right"/>
        <w:rPr>
          <w:rFonts w:eastAsia="MS Mincho" w:cs="Arial"/>
          <w:sz w:val="20"/>
          <w:lang w:val="en-US" w:eastAsia="en-US"/>
        </w:rPr>
      </w:pPr>
      <w:bookmarkStart w:id="4" w:name="_Hlk53399722"/>
      <w:bookmarkStart w:id="5" w:name="_Hlk53399840"/>
      <w:r w:rsidRPr="002A5F92">
        <w:rPr>
          <w:rFonts w:eastAsia="MS Mincho" w:cs="Arial"/>
          <w:sz w:val="20"/>
          <w:lang w:val="en-US" w:eastAsia="en-US"/>
        </w:rPr>
        <w:lastRenderedPageBreak/>
        <w:t>© State of Queensland (State Library of Queensland) 2020</w:t>
      </w:r>
    </w:p>
    <w:p w:rsidR="00302C75" w:rsidRPr="002A5F92" w:rsidRDefault="00302C75" w:rsidP="00302C75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>This policy is licensed under a Creative Commons Attribution 3.0 Australia licence. You are free to copy, communicate and adapt this work, so long as you attribute the State Library of Queensland.</w:t>
      </w:r>
    </w:p>
    <w:p w:rsidR="00302C75" w:rsidRPr="002A5F92" w:rsidRDefault="00302C75" w:rsidP="00302C75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7EE4F54D" wp14:editId="30A39105">
            <wp:extent cx="361950" cy="3619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F92">
        <w:rPr>
          <w:rFonts w:eastAsia="MS Mincho" w:cs="Arial"/>
          <w:sz w:val="20"/>
          <w:lang w:val="en-US" w:eastAsia="en-US"/>
        </w:rPr>
        <w:t xml:space="preserve">  </w:t>
      </w: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0DFF4503" wp14:editId="15072F8D">
            <wp:extent cx="361950" cy="361950"/>
            <wp:effectExtent l="0" t="0" r="0" b="0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75" w:rsidRDefault="00302C75" w:rsidP="00302C75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For more information see </w:t>
      </w:r>
      <w:hyperlink r:id="rId15" w:history="1">
        <w:r w:rsidRPr="002A5F92">
          <w:rPr>
            <w:rFonts w:eastAsia="MS Mincho" w:cs="Arial"/>
            <w:color w:val="0000FF"/>
            <w:sz w:val="20"/>
            <w:u w:val="single"/>
            <w:lang w:val="en-US" w:eastAsia="en-US"/>
          </w:rPr>
          <w:t>http://creativecommons.org/licenses/by/3.0/au</w:t>
        </w:r>
      </w:hyperlink>
      <w:bookmarkEnd w:id="4"/>
    </w:p>
    <w:p w:rsidR="00302C75" w:rsidRDefault="00302C75" w:rsidP="00302C75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</w:p>
    <w:bookmarkEnd w:id="5"/>
    <w:p w:rsidR="00302C75" w:rsidRDefault="00302C75" w:rsidP="00F71331">
      <w:pPr>
        <w:tabs>
          <w:tab w:val="left" w:pos="413"/>
        </w:tabs>
      </w:pPr>
    </w:p>
    <w:p w:rsidR="00302C75" w:rsidRPr="00F71331" w:rsidRDefault="00302C75" w:rsidP="00F71331">
      <w:pPr>
        <w:tabs>
          <w:tab w:val="left" w:pos="413"/>
        </w:tabs>
      </w:pPr>
    </w:p>
    <w:sectPr w:rsidR="00302C75" w:rsidRPr="00F71331" w:rsidSect="006B5094">
      <w:footerReference w:type="default" r:id="rId16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8AE" w:rsidRDefault="000C08AE">
      <w:r>
        <w:separator/>
      </w:r>
    </w:p>
  </w:endnote>
  <w:endnote w:type="continuationSeparator" w:id="0">
    <w:p w:rsidR="000C08AE" w:rsidRDefault="000C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302C75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:rsidR="00302C75" w:rsidRPr="00FF7507" w:rsidRDefault="00302C75" w:rsidP="00302C75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>
            <w:rPr>
              <w:rFonts w:eastAsia="MS Gothic" w:cs="Arial"/>
              <w:bCs/>
              <w:sz w:val="16"/>
              <w:szCs w:val="16"/>
            </w:rPr>
            <w:t xml:space="preserve">The Edge Fabrication Lab Plant/Equipment Risk Assessment                     State Library of Queensland </w:t>
          </w:r>
        </w:p>
      </w:tc>
      <w:tc>
        <w:tcPr>
          <w:tcW w:w="2599" w:type="dxa"/>
          <w:shd w:val="clear" w:color="auto" w:fill="auto"/>
        </w:tcPr>
        <w:p w:rsidR="00302C75" w:rsidRPr="00FF7507" w:rsidRDefault="00302C75" w:rsidP="00302C75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2614A1">
            <w:rPr>
              <w:rFonts w:eastAsia="MS Gothic" w:cs="Arial"/>
              <w:bCs/>
              <w:sz w:val="16"/>
              <w:szCs w:val="16"/>
            </w:rPr>
            <w:t>Records File #: 520_315_227</w:t>
          </w:r>
        </w:p>
      </w:tc>
    </w:tr>
    <w:tr w:rsidR="00302C75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:rsidR="00302C75" w:rsidRPr="00FF7507" w:rsidRDefault="00302C75" w:rsidP="00302C75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FF7507">
            <w:rPr>
              <w:rFonts w:eastAsia="Cambria Math" w:cs="Arial"/>
              <w:bCs/>
              <w:sz w:val="16"/>
              <w:szCs w:val="16"/>
            </w:rPr>
            <w:t xml:space="preserve">Authorised </w:t>
          </w:r>
          <w:proofErr w:type="gramStart"/>
          <w:r w:rsidRPr="00FF7507">
            <w:rPr>
              <w:rFonts w:eastAsia="Cambria Math" w:cs="Arial"/>
              <w:bCs/>
              <w:sz w:val="16"/>
              <w:szCs w:val="16"/>
            </w:rPr>
            <w:t>by:</w:t>
          </w:r>
          <w:proofErr w:type="gramEnd"/>
          <w:r>
            <w:rPr>
              <w:rFonts w:eastAsia="Cambria Math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:rsidR="00302C75" w:rsidRPr="00FF7507" w:rsidRDefault="00302C75" w:rsidP="00302C75">
          <w:pPr>
            <w:pStyle w:val="Footer"/>
            <w:rPr>
              <w:rFonts w:cs="Arial"/>
              <w:sz w:val="16"/>
              <w:szCs w:val="16"/>
            </w:rPr>
          </w:pPr>
          <w:r w:rsidRPr="00FF7507">
            <w:rPr>
              <w:rFonts w:cs="Arial"/>
              <w:sz w:val="16"/>
              <w:szCs w:val="16"/>
            </w:rPr>
            <w:t xml:space="preserve">Version #: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:rsidR="00302C75" w:rsidRPr="00FF7507" w:rsidRDefault="00302C75" w:rsidP="00302C7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>
            <w:t xml:space="preserve">    </w:t>
          </w:r>
          <w:r w:rsidRPr="00FF7507">
            <w:rPr>
              <w:rFonts w:cs="Arial"/>
              <w:sz w:val="16"/>
              <w:szCs w:val="16"/>
            </w:rPr>
            <w:t>Issue Date:</w:t>
          </w:r>
          <w:r>
            <w:rPr>
              <w:rFonts w:cs="Arial"/>
              <w:sz w:val="16"/>
              <w:szCs w:val="16"/>
            </w:rPr>
            <w:t xml:space="preserve">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:rsidR="00302C75" w:rsidRPr="00FF7507" w:rsidRDefault="00302C75" w:rsidP="00302C7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FF7507">
            <w:rPr>
              <w:rFonts w:cs="Arial"/>
              <w:sz w:val="16"/>
              <w:szCs w:val="16"/>
            </w:rPr>
            <w:t>Revision Date:</w:t>
          </w:r>
        </w:p>
      </w:tc>
    </w:tr>
    <w:tr w:rsidR="00302C75" w:rsidTr="0083709A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:rsidR="00302C75" w:rsidRPr="00FF7507" w:rsidRDefault="00302C75" w:rsidP="00302C75">
          <w:pPr>
            <w:pStyle w:val="Footer"/>
            <w:rPr>
              <w:rFonts w:eastAsia="Cambria Math" w:cs="Arial"/>
              <w:bCs/>
              <w:sz w:val="16"/>
              <w:szCs w:val="16"/>
            </w:rPr>
          </w:pPr>
          <w:r w:rsidRPr="00DC1FE1">
            <w:rPr>
              <w:rFonts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:rsidR="00302C75" w:rsidRPr="00FF7507" w:rsidRDefault="00302C75" w:rsidP="00302C75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:rsidR="00302C75" w:rsidRPr="00DC1FE1" w:rsidRDefault="00302C75" w:rsidP="00302C7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:rsidR="00302C75" w:rsidRDefault="00302C75" w:rsidP="00302C7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fldChar w:fldCharType="begin"/>
          </w:r>
          <w:r w:rsidRPr="00DC1FE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7</w:t>
          </w:r>
          <w:r w:rsidRPr="00DC1FE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t>|</w:t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:rsidR="000C08AE" w:rsidRPr="00302C75" w:rsidRDefault="000C08AE" w:rsidP="00302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8AE" w:rsidRDefault="000C08AE">
      <w:r>
        <w:separator/>
      </w:r>
    </w:p>
  </w:footnote>
  <w:footnote w:type="continuationSeparator" w:id="0">
    <w:p w:rsidR="000C08AE" w:rsidRDefault="000C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B32BE3"/>
    <w:multiLevelType w:val="hybridMultilevel"/>
    <w:tmpl w:val="BCBC12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7"/>
  </w:num>
  <w:num w:numId="5">
    <w:abstractNumId w:val="1"/>
  </w:num>
  <w:num w:numId="6">
    <w:abstractNumId w:val="8"/>
  </w:num>
  <w:num w:numId="7">
    <w:abstractNumId w:val="12"/>
  </w:num>
  <w:num w:numId="8">
    <w:abstractNumId w:val="19"/>
  </w:num>
  <w:num w:numId="9">
    <w:abstractNumId w:val="4"/>
  </w:num>
  <w:num w:numId="10">
    <w:abstractNumId w:val="18"/>
  </w:num>
  <w:num w:numId="11">
    <w:abstractNumId w:val="15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3"/>
  </w:num>
  <w:num w:numId="17">
    <w:abstractNumId w:val="6"/>
  </w:num>
  <w:num w:numId="18">
    <w:abstractNumId w:val="7"/>
  </w:num>
  <w:num w:numId="19">
    <w:abstractNumId w:val="9"/>
  </w:num>
  <w:num w:numId="20">
    <w:abstractNumId w:val="14"/>
  </w:num>
  <w:num w:numId="2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08AE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F53"/>
    <w:rsid w:val="001047B1"/>
    <w:rsid w:val="00106FCB"/>
    <w:rsid w:val="00111FF8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4F22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D44F4"/>
    <w:rsid w:val="001E160C"/>
    <w:rsid w:val="001E4424"/>
    <w:rsid w:val="001E55B6"/>
    <w:rsid w:val="001E5828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603B5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2C75"/>
    <w:rsid w:val="003036BB"/>
    <w:rsid w:val="003039EF"/>
    <w:rsid w:val="00303E70"/>
    <w:rsid w:val="0030684D"/>
    <w:rsid w:val="0030786F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5DC2"/>
    <w:rsid w:val="00485FA1"/>
    <w:rsid w:val="00497873"/>
    <w:rsid w:val="004A19B9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3760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35598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1034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931AA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1F88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2BA8"/>
    <w:rsid w:val="00934D7E"/>
    <w:rsid w:val="00935CC7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907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703DD"/>
    <w:rsid w:val="00D70C5A"/>
    <w:rsid w:val="00D766C4"/>
    <w:rsid w:val="00D776FD"/>
    <w:rsid w:val="00D807F4"/>
    <w:rsid w:val="00D8439F"/>
    <w:rsid w:val="00D8586F"/>
    <w:rsid w:val="00D937A5"/>
    <w:rsid w:val="00D93DD6"/>
    <w:rsid w:val="00D9427C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0666"/>
    <w:rsid w:val="00DE185F"/>
    <w:rsid w:val="00DE2470"/>
    <w:rsid w:val="00DE527D"/>
    <w:rsid w:val="00DF1039"/>
    <w:rsid w:val="00DF1843"/>
    <w:rsid w:val="00DF18EC"/>
    <w:rsid w:val="00DF5987"/>
    <w:rsid w:val="00DF5BBE"/>
    <w:rsid w:val="00E0202A"/>
    <w:rsid w:val="00E058FD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3740D"/>
    <w:rsid w:val="00F401D0"/>
    <w:rsid w:val="00F427CD"/>
    <w:rsid w:val="00F43C2D"/>
    <w:rsid w:val="00F4458C"/>
    <w:rsid w:val="00F45739"/>
    <w:rsid w:val="00F4691E"/>
    <w:rsid w:val="00F500E3"/>
    <w:rsid w:val="00F53ECE"/>
    <w:rsid w:val="00F54F4C"/>
    <w:rsid w:val="00F57715"/>
    <w:rsid w:val="00F57EF7"/>
    <w:rsid w:val="00F675CC"/>
    <w:rsid w:val="00F71331"/>
    <w:rsid w:val="00F74C58"/>
    <w:rsid w:val="00F81B84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7E74FA41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5598"/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4A19B9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9ee904ee6df2567d166767eab1ec925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ad33dedf9651bab473531f12638ea2f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08CF-BE7D-44C7-9EA6-F297E05EB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1F53E-5DE4-47B1-B079-779C58BAF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74977-1E1E-42E7-9695-9FCC4EE4B0A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14f5df-7614-43c1-ba8e-2daa6e5371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A07132-B322-481E-8FE5-79A14F06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3817</TotalTime>
  <Pages>8</Pages>
  <Words>2280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assessment - Hot air welder</vt:lpstr>
    </vt:vector>
  </TitlesOfParts>
  <Company>DETE, Education Queensland</Company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Hot air welder</dc:title>
  <dc:creator>CLARK, Brian</dc:creator>
  <cp:keywords>DETE, Education Queensland</cp:keywords>
  <cp:lastModifiedBy>Andrei Maberley</cp:lastModifiedBy>
  <cp:revision>9</cp:revision>
  <cp:lastPrinted>2011-10-11T01:20:00Z</cp:lastPrinted>
  <dcterms:created xsi:type="dcterms:W3CDTF">2020-02-07T03:00:00Z</dcterms:created>
  <dcterms:modified xsi:type="dcterms:W3CDTF">2020-10-12T04:17:00Z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